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19" w:rsidRPr="00B44A19" w:rsidRDefault="00B44A19" w:rsidP="00B44A19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A19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44A19" w:rsidRPr="00B44A19" w:rsidRDefault="00B44A19" w:rsidP="00B44A19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A19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B44A19" w:rsidRPr="00B44A19" w:rsidRDefault="00B44A19" w:rsidP="00B44A19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A19">
        <w:rPr>
          <w:rFonts w:ascii="Times New Roman" w:hAnsi="Times New Roman" w:cs="Times New Roman"/>
          <w:b/>
          <w:sz w:val="24"/>
          <w:szCs w:val="24"/>
        </w:rPr>
        <w:t>ФГУП СПО «Аналитприбор»</w:t>
      </w:r>
    </w:p>
    <w:p w:rsidR="00B44A19" w:rsidRPr="00B44A19" w:rsidRDefault="00B44A19" w:rsidP="00B44A19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4A19" w:rsidRPr="00B44A19" w:rsidRDefault="00B44A19" w:rsidP="00B44A19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4A19" w:rsidRPr="00B44A19" w:rsidRDefault="00B44A19" w:rsidP="00B44A19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A19">
        <w:rPr>
          <w:rFonts w:ascii="Times New Roman" w:hAnsi="Times New Roman" w:cs="Times New Roman"/>
          <w:b/>
          <w:sz w:val="24"/>
          <w:szCs w:val="24"/>
        </w:rPr>
        <w:t>______________ В.Н.</w:t>
      </w:r>
      <w:r w:rsidR="00F60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4A19">
        <w:rPr>
          <w:rFonts w:ascii="Times New Roman" w:hAnsi="Times New Roman" w:cs="Times New Roman"/>
          <w:b/>
          <w:sz w:val="24"/>
          <w:szCs w:val="24"/>
        </w:rPr>
        <w:t>Антонов</w:t>
      </w:r>
    </w:p>
    <w:p w:rsidR="00B44A19" w:rsidRPr="00B44A19" w:rsidRDefault="00B44A19" w:rsidP="00B44A19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4A19" w:rsidRPr="00B44A19" w:rsidRDefault="00B44A19" w:rsidP="00B44A19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A19">
        <w:rPr>
          <w:rFonts w:ascii="Times New Roman" w:hAnsi="Times New Roman" w:cs="Times New Roman"/>
          <w:b/>
          <w:sz w:val="24"/>
          <w:szCs w:val="24"/>
        </w:rPr>
        <w:t>«____» ____________ 201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B44A19">
        <w:rPr>
          <w:rFonts w:ascii="Times New Roman" w:hAnsi="Times New Roman" w:cs="Times New Roman"/>
          <w:b/>
          <w:sz w:val="24"/>
          <w:szCs w:val="24"/>
        </w:rPr>
        <w:t>г.</w:t>
      </w:r>
    </w:p>
    <w:p w:rsidR="00B44A19" w:rsidRDefault="00B44A19" w:rsidP="00B44A19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7F2" w:rsidRPr="00D92160" w:rsidRDefault="005117F2" w:rsidP="005117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92160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Мотивированное мнение выборного органа</w:t>
      </w:r>
    </w:p>
    <w:p w:rsidR="005117F2" w:rsidRPr="00D92160" w:rsidRDefault="005117F2" w:rsidP="005117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92160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первичной профсоюзной организации</w:t>
      </w:r>
      <w:r w:rsidR="008F44EA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№</w:t>
      </w:r>
      <w:r w:rsidR="008F44EA" w:rsidRPr="00D92160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36П/1</w:t>
      </w:r>
      <w:r w:rsidR="00972B6E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17</w:t>
      </w:r>
    </w:p>
    <w:p w:rsidR="005117F2" w:rsidRPr="00D92160" w:rsidRDefault="005117F2" w:rsidP="005117F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92160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(протокол от 2</w:t>
      </w:r>
      <w:r w:rsidR="0047697F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5</w:t>
      </w:r>
      <w:r w:rsidRPr="00D92160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.0</w:t>
      </w:r>
      <w:r w:rsidR="0047697F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4</w:t>
      </w:r>
      <w:r w:rsidRPr="00D92160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.2016 г. № </w:t>
      </w:r>
      <w:r w:rsidR="0047697F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118</w:t>
      </w:r>
      <w:bookmarkStart w:id="0" w:name="_GoBack"/>
      <w:bookmarkEnd w:id="0"/>
      <w:r w:rsidRPr="00D92160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) учтено</w:t>
      </w:r>
    </w:p>
    <w:p w:rsidR="00B44A19" w:rsidRPr="005117F2" w:rsidRDefault="00B44A19" w:rsidP="00B44A19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A19" w:rsidRPr="00B44A19" w:rsidRDefault="00B44A19" w:rsidP="00B44A19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A19" w:rsidRPr="00B44A19" w:rsidRDefault="00B44A19" w:rsidP="00B44A19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4A1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44A19">
        <w:rPr>
          <w:rFonts w:ascii="Times New Roman" w:hAnsi="Times New Roman" w:cs="Times New Roman"/>
          <w:b/>
          <w:sz w:val="24"/>
          <w:szCs w:val="24"/>
        </w:rPr>
        <w:t xml:space="preserve"> О Л О Ж Е Н И Е</w:t>
      </w:r>
    </w:p>
    <w:p w:rsidR="00B44A19" w:rsidRDefault="00B44A19" w:rsidP="00B44A19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организации</w:t>
      </w:r>
      <w:r w:rsidR="002126EB">
        <w:rPr>
          <w:rFonts w:ascii="Times New Roman" w:hAnsi="Times New Roman" w:cs="Times New Roman"/>
          <w:b/>
          <w:sz w:val="24"/>
          <w:szCs w:val="24"/>
        </w:rPr>
        <w:t xml:space="preserve"> работы с персональными данными</w:t>
      </w:r>
    </w:p>
    <w:p w:rsidR="00B44A19" w:rsidRPr="00B44A19" w:rsidRDefault="00B44A19" w:rsidP="00B44A19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A19" w:rsidRDefault="00B44A19" w:rsidP="00B44A1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44A19">
        <w:rPr>
          <w:rFonts w:ascii="Times New Roman" w:hAnsi="Times New Roman" w:cs="Times New Roman"/>
          <w:b/>
          <w:i/>
          <w:sz w:val="24"/>
          <w:szCs w:val="24"/>
        </w:rPr>
        <w:t xml:space="preserve">Вводится в действие с </w:t>
      </w:r>
      <w:r w:rsidR="00972B6E">
        <w:rPr>
          <w:rFonts w:ascii="Times New Roman" w:hAnsi="Times New Roman" w:cs="Times New Roman"/>
          <w:b/>
          <w:i/>
          <w:sz w:val="24"/>
          <w:szCs w:val="24"/>
        </w:rPr>
        <w:t>01</w:t>
      </w:r>
      <w:r w:rsidRPr="00B44A19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972B6E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B44A19">
        <w:rPr>
          <w:rFonts w:ascii="Times New Roman" w:hAnsi="Times New Roman" w:cs="Times New Roman"/>
          <w:b/>
          <w:i/>
          <w:sz w:val="24"/>
          <w:szCs w:val="24"/>
        </w:rPr>
        <w:t>.201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B44A19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5117F2" w:rsidRPr="00B44A19" w:rsidRDefault="005117F2" w:rsidP="00B44A1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соответствии с приказом от 29.0</w:t>
      </w:r>
      <w:r w:rsidR="00972B6E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>.2016 г. №</w:t>
      </w:r>
      <w:r w:rsidR="00972B6E">
        <w:rPr>
          <w:rFonts w:ascii="Times New Roman" w:hAnsi="Times New Roman" w:cs="Times New Roman"/>
          <w:b/>
          <w:i/>
          <w:sz w:val="24"/>
          <w:szCs w:val="24"/>
        </w:rPr>
        <w:t>94</w:t>
      </w:r>
      <w:r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972B6E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B44A19" w:rsidRDefault="00B44A19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557D5" w:rsidRPr="00B8693E" w:rsidRDefault="006557D5" w:rsidP="00B44A19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8693E">
        <w:rPr>
          <w:rFonts w:ascii="Times New Roman" w:hAnsi="Times New Roman" w:cs="Times New Roman"/>
          <w:b/>
          <w:sz w:val="24"/>
          <w:szCs w:val="24"/>
        </w:rPr>
        <w:t xml:space="preserve">I. Общие положения </w:t>
      </w:r>
    </w:p>
    <w:p w:rsidR="00B44A19" w:rsidRDefault="00B44A19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A6CF8" w:rsidRPr="005A6CF8" w:rsidRDefault="005A6CF8" w:rsidP="005A6CF8">
      <w:pPr>
        <w:spacing w:after="12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5A6CF8">
        <w:rPr>
          <w:rFonts w:ascii="Times New Roman" w:hAnsi="Times New Roman"/>
          <w:sz w:val="24"/>
          <w:szCs w:val="24"/>
        </w:rPr>
        <w:t xml:space="preserve">Настоящее Положение (далее – Положение) определяет основные требования к порядку </w:t>
      </w:r>
      <w:r w:rsidRPr="005A6CF8">
        <w:rPr>
          <w:rFonts w:ascii="Times New Roman" w:hAnsi="Times New Roman" w:cs="Times New Roman"/>
          <w:sz w:val="24"/>
          <w:szCs w:val="24"/>
        </w:rPr>
        <w:t>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</w:t>
      </w:r>
      <w:r w:rsidRPr="005A6CF8">
        <w:rPr>
          <w:rFonts w:ascii="Times New Roman" w:hAnsi="Times New Roman" w:cs="Times New Roman"/>
          <w:sz w:val="24"/>
          <w:szCs w:val="24"/>
        </w:rPr>
        <w:t>о</w:t>
      </w:r>
      <w:r w:rsidRPr="005A6CF8">
        <w:rPr>
          <w:rFonts w:ascii="Times New Roman" w:hAnsi="Times New Roman" w:cs="Times New Roman"/>
          <w:sz w:val="24"/>
          <w:szCs w:val="24"/>
        </w:rPr>
        <w:t>ступа), обезличивания, блокирования, удаления, уничтожения</w:t>
      </w:r>
      <w:r w:rsidRPr="005A6CF8">
        <w:rPr>
          <w:rFonts w:ascii="Times New Roman" w:hAnsi="Times New Roman"/>
          <w:sz w:val="24"/>
          <w:szCs w:val="24"/>
        </w:rPr>
        <w:t xml:space="preserve"> (далее – обработка) перс</w:t>
      </w:r>
      <w:r w:rsidRPr="005A6CF8">
        <w:rPr>
          <w:rFonts w:ascii="Times New Roman" w:hAnsi="Times New Roman"/>
          <w:sz w:val="24"/>
          <w:szCs w:val="24"/>
        </w:rPr>
        <w:t>о</w:t>
      </w:r>
      <w:proofErr w:type="gramEnd"/>
      <w:r w:rsidRPr="005A6CF8">
        <w:rPr>
          <w:rFonts w:ascii="Times New Roman" w:hAnsi="Times New Roman"/>
          <w:sz w:val="24"/>
          <w:szCs w:val="24"/>
        </w:rPr>
        <w:t>нальных данных работников федерального государственного унитарного предприятия "Смоленское производственное объединение "Аналитприбор" (ФГУП "СПО "Аналитпр</w:t>
      </w:r>
      <w:r w:rsidRPr="005A6CF8">
        <w:rPr>
          <w:rFonts w:ascii="Times New Roman" w:hAnsi="Times New Roman"/>
          <w:sz w:val="24"/>
          <w:szCs w:val="24"/>
        </w:rPr>
        <w:t>и</w:t>
      </w:r>
      <w:r w:rsidRPr="005A6CF8">
        <w:rPr>
          <w:rFonts w:ascii="Times New Roman" w:hAnsi="Times New Roman"/>
          <w:sz w:val="24"/>
          <w:szCs w:val="24"/>
        </w:rPr>
        <w:t>бор").</w:t>
      </w:r>
    </w:p>
    <w:p w:rsidR="00B44A19" w:rsidRDefault="00B44A19" w:rsidP="00B44A19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557D5" w:rsidRPr="00B44A19">
        <w:rPr>
          <w:rFonts w:ascii="Times New Roman" w:hAnsi="Times New Roman" w:cs="Times New Roman"/>
          <w:sz w:val="24"/>
          <w:szCs w:val="24"/>
        </w:rPr>
        <w:t xml:space="preserve">.2. Настоящее Положение разработано на основании статей </w:t>
      </w:r>
      <w:r>
        <w:rPr>
          <w:rFonts w:ascii="Times New Roman" w:hAnsi="Times New Roman" w:cs="Times New Roman"/>
          <w:sz w:val="24"/>
          <w:szCs w:val="24"/>
        </w:rPr>
        <w:t xml:space="preserve">23 и 24 </w:t>
      </w:r>
      <w:r w:rsidR="006557D5" w:rsidRPr="00B44A19">
        <w:rPr>
          <w:rFonts w:ascii="Times New Roman" w:hAnsi="Times New Roman" w:cs="Times New Roman"/>
          <w:sz w:val="24"/>
          <w:szCs w:val="24"/>
        </w:rPr>
        <w:t>Конституции РФ,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CF8">
        <w:rPr>
          <w:rFonts w:ascii="Times New Roman" w:hAnsi="Times New Roman"/>
          <w:sz w:val="24"/>
          <w:szCs w:val="24"/>
        </w:rPr>
        <w:t>г</w:t>
      </w:r>
      <w:r w:rsidR="005A6CF8" w:rsidRPr="00CF7570">
        <w:rPr>
          <w:rFonts w:ascii="Times New Roman" w:hAnsi="Times New Roman"/>
          <w:sz w:val="24"/>
          <w:szCs w:val="24"/>
        </w:rPr>
        <w:t>лавы 14</w:t>
      </w:r>
      <w:r w:rsidR="005A6CF8">
        <w:rPr>
          <w:rFonts w:ascii="Times New Roman" w:hAnsi="Times New Roman"/>
          <w:sz w:val="24"/>
          <w:szCs w:val="24"/>
        </w:rPr>
        <w:t xml:space="preserve"> </w:t>
      </w:r>
      <w:r w:rsidR="006557D5" w:rsidRPr="00B44A19">
        <w:rPr>
          <w:rFonts w:ascii="Times New Roman" w:hAnsi="Times New Roman" w:cs="Times New Roman"/>
          <w:sz w:val="24"/>
          <w:szCs w:val="24"/>
        </w:rPr>
        <w:t xml:space="preserve">Трудового кодекса РФ, </w:t>
      </w:r>
      <w:r>
        <w:rPr>
          <w:rFonts w:ascii="Times New Roman" w:hAnsi="Times New Roman" w:cs="Times New Roman"/>
          <w:sz w:val="24"/>
          <w:szCs w:val="24"/>
        </w:rPr>
        <w:t>Федерального закона от 27.07.2006 N 152-ФЗ "О пе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сональных данных", и других нормативных правовых актов Российской Федерации.</w:t>
      </w:r>
    </w:p>
    <w:p w:rsidR="005A6CF8" w:rsidRDefault="00B44A19" w:rsidP="005A6CF8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557D5" w:rsidRPr="00B44A19">
        <w:rPr>
          <w:rFonts w:ascii="Times New Roman" w:hAnsi="Times New Roman" w:cs="Times New Roman"/>
          <w:sz w:val="24"/>
          <w:szCs w:val="24"/>
        </w:rPr>
        <w:t xml:space="preserve">.3. </w:t>
      </w:r>
      <w:r w:rsidR="005A6CF8" w:rsidRPr="00B44A19">
        <w:rPr>
          <w:rFonts w:ascii="Times New Roman" w:hAnsi="Times New Roman" w:cs="Times New Roman"/>
          <w:sz w:val="24"/>
          <w:szCs w:val="24"/>
        </w:rPr>
        <w:t>Настоящее Положение утверждается и вводится в действие приказом ген</w:t>
      </w:r>
      <w:r w:rsidR="005A6CF8" w:rsidRPr="00B44A19">
        <w:rPr>
          <w:rFonts w:ascii="Times New Roman" w:hAnsi="Times New Roman" w:cs="Times New Roman"/>
          <w:sz w:val="24"/>
          <w:szCs w:val="24"/>
        </w:rPr>
        <w:t>е</w:t>
      </w:r>
      <w:r w:rsidR="005A6CF8" w:rsidRPr="00B44A19">
        <w:rPr>
          <w:rFonts w:ascii="Times New Roman" w:hAnsi="Times New Roman" w:cs="Times New Roman"/>
          <w:sz w:val="24"/>
          <w:szCs w:val="24"/>
        </w:rPr>
        <w:t>рального директора и является обязательным для исполнения всеми работниками</w:t>
      </w:r>
      <w:r w:rsidR="005A6CF8">
        <w:rPr>
          <w:rFonts w:ascii="Times New Roman" w:hAnsi="Times New Roman" w:cs="Times New Roman"/>
          <w:sz w:val="24"/>
          <w:szCs w:val="24"/>
        </w:rPr>
        <w:t xml:space="preserve"> пре</w:t>
      </w:r>
      <w:r w:rsidR="005A6CF8">
        <w:rPr>
          <w:rFonts w:ascii="Times New Roman" w:hAnsi="Times New Roman" w:cs="Times New Roman"/>
          <w:sz w:val="24"/>
          <w:szCs w:val="24"/>
        </w:rPr>
        <w:t>д</w:t>
      </w:r>
      <w:r w:rsidR="005A6CF8">
        <w:rPr>
          <w:rFonts w:ascii="Times New Roman" w:hAnsi="Times New Roman" w:cs="Times New Roman"/>
          <w:sz w:val="24"/>
          <w:szCs w:val="24"/>
        </w:rPr>
        <w:t>приятия.</w:t>
      </w:r>
    </w:p>
    <w:p w:rsidR="00B44A19" w:rsidRDefault="005A6CF8" w:rsidP="00B44A19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44A19">
        <w:rPr>
          <w:rFonts w:ascii="Times New Roman" w:hAnsi="Times New Roman" w:cs="Times New Roman"/>
          <w:sz w:val="24"/>
          <w:szCs w:val="24"/>
        </w:rPr>
        <w:t>Настоящим Положением определяется порядок обработки персональных да</w:t>
      </w:r>
      <w:r w:rsidR="00B44A1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 работников, политика ФГУП «СПО «Аналитприбор» в области обработки персонал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ных данных.</w:t>
      </w:r>
    </w:p>
    <w:p w:rsidR="00C23CE0" w:rsidRDefault="00C23CE0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557D5" w:rsidRPr="00B8693E" w:rsidRDefault="006557D5" w:rsidP="00B44A19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8693E">
        <w:rPr>
          <w:rFonts w:ascii="Times New Roman" w:hAnsi="Times New Roman" w:cs="Times New Roman"/>
          <w:b/>
          <w:sz w:val="24"/>
          <w:szCs w:val="24"/>
        </w:rPr>
        <w:t xml:space="preserve">II. Понятие и состав </w:t>
      </w:r>
      <w:r w:rsidR="00AC2801" w:rsidRPr="00B8693E"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</w:p>
    <w:p w:rsidR="00C23CE0" w:rsidRDefault="00C23CE0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23CE0" w:rsidRDefault="00C23CE0" w:rsidP="005C5D51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557D5" w:rsidRPr="00B44A19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7D5" w:rsidRPr="00B44A19">
        <w:rPr>
          <w:rFonts w:ascii="Times New Roman" w:hAnsi="Times New Roman" w:cs="Times New Roman"/>
          <w:sz w:val="24"/>
          <w:szCs w:val="24"/>
        </w:rPr>
        <w:t xml:space="preserve">Персональные данные </w:t>
      </w:r>
      <w:r>
        <w:rPr>
          <w:rFonts w:ascii="Times New Roman" w:hAnsi="Times New Roman" w:cs="Times New Roman"/>
          <w:sz w:val="24"/>
          <w:szCs w:val="24"/>
        </w:rPr>
        <w:t>– любая информация, относящаяся прямо или косвенно определенному или определяемому физическому лицу (субъекту персональных данных).</w:t>
      </w:r>
    </w:p>
    <w:p w:rsidR="00C23CE0" w:rsidRPr="00B44A19" w:rsidRDefault="00C23CE0" w:rsidP="005C5D51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B44A19">
        <w:rPr>
          <w:rFonts w:ascii="Times New Roman" w:hAnsi="Times New Roman" w:cs="Times New Roman"/>
          <w:sz w:val="24"/>
          <w:szCs w:val="24"/>
        </w:rPr>
        <w:t>В состав персона</w:t>
      </w:r>
      <w:r>
        <w:rPr>
          <w:rFonts w:ascii="Times New Roman" w:hAnsi="Times New Roman" w:cs="Times New Roman"/>
          <w:sz w:val="24"/>
          <w:szCs w:val="24"/>
        </w:rPr>
        <w:t>льных данных работника входят:</w:t>
      </w:r>
    </w:p>
    <w:p w:rsidR="00C23CE0" w:rsidRPr="00C23CE0" w:rsidRDefault="00C23CE0" w:rsidP="005C5D51">
      <w:pPr>
        <w:pStyle w:val="a3"/>
        <w:numPr>
          <w:ilvl w:val="0"/>
          <w:numId w:val="3"/>
        </w:numPr>
        <w:spacing w:after="12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23CE0">
        <w:rPr>
          <w:rFonts w:ascii="Times New Roman" w:hAnsi="Times New Roman" w:cs="Times New Roman"/>
          <w:sz w:val="24"/>
          <w:szCs w:val="24"/>
        </w:rPr>
        <w:t>анк</w:t>
      </w:r>
      <w:r>
        <w:rPr>
          <w:rFonts w:ascii="Times New Roman" w:hAnsi="Times New Roman" w:cs="Times New Roman"/>
          <w:sz w:val="24"/>
          <w:szCs w:val="24"/>
        </w:rPr>
        <w:t>етные и биографические данные;</w:t>
      </w:r>
    </w:p>
    <w:p w:rsidR="00C23CE0" w:rsidRPr="00C23CE0" w:rsidRDefault="00C23CE0" w:rsidP="005C5D51">
      <w:pPr>
        <w:pStyle w:val="a3"/>
        <w:numPr>
          <w:ilvl w:val="0"/>
          <w:numId w:val="3"/>
        </w:numPr>
        <w:spacing w:after="12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23CE0">
        <w:rPr>
          <w:rFonts w:ascii="Times New Roman" w:hAnsi="Times New Roman" w:cs="Times New Roman"/>
          <w:sz w:val="24"/>
          <w:szCs w:val="24"/>
        </w:rPr>
        <w:t>образование;</w:t>
      </w:r>
    </w:p>
    <w:p w:rsidR="00C23CE0" w:rsidRPr="00C23CE0" w:rsidRDefault="00C23CE0" w:rsidP="005C5D51">
      <w:pPr>
        <w:pStyle w:val="a3"/>
        <w:numPr>
          <w:ilvl w:val="0"/>
          <w:numId w:val="3"/>
        </w:numPr>
        <w:spacing w:after="12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23CE0">
        <w:rPr>
          <w:rFonts w:ascii="Times New Roman" w:hAnsi="Times New Roman" w:cs="Times New Roman"/>
          <w:sz w:val="24"/>
          <w:szCs w:val="24"/>
        </w:rPr>
        <w:t>сведения о трудовом и общем стаже;</w:t>
      </w:r>
    </w:p>
    <w:p w:rsidR="00C23CE0" w:rsidRDefault="00C23CE0" w:rsidP="005C5D51">
      <w:pPr>
        <w:pStyle w:val="a3"/>
        <w:numPr>
          <w:ilvl w:val="0"/>
          <w:numId w:val="3"/>
        </w:numPr>
        <w:spacing w:after="12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23CE0">
        <w:rPr>
          <w:rFonts w:ascii="Times New Roman" w:hAnsi="Times New Roman" w:cs="Times New Roman"/>
          <w:sz w:val="24"/>
          <w:szCs w:val="24"/>
        </w:rPr>
        <w:t>сведения о составе семьи;</w:t>
      </w:r>
    </w:p>
    <w:p w:rsidR="00C23CE0" w:rsidRPr="00C23CE0" w:rsidRDefault="00C23CE0" w:rsidP="005C5D51">
      <w:pPr>
        <w:pStyle w:val="a3"/>
        <w:numPr>
          <w:ilvl w:val="0"/>
          <w:numId w:val="3"/>
        </w:numPr>
        <w:spacing w:after="12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23CE0">
        <w:rPr>
          <w:rFonts w:ascii="Times New Roman" w:hAnsi="Times New Roman" w:cs="Times New Roman"/>
          <w:sz w:val="24"/>
          <w:szCs w:val="24"/>
        </w:rPr>
        <w:t>паспортные данные;</w:t>
      </w:r>
    </w:p>
    <w:p w:rsidR="00C23CE0" w:rsidRDefault="00C23CE0" w:rsidP="005C5D51">
      <w:pPr>
        <w:pStyle w:val="a3"/>
        <w:numPr>
          <w:ilvl w:val="0"/>
          <w:numId w:val="3"/>
        </w:numPr>
        <w:spacing w:after="12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23CE0">
        <w:rPr>
          <w:rFonts w:ascii="Times New Roman" w:hAnsi="Times New Roman" w:cs="Times New Roman"/>
          <w:sz w:val="24"/>
          <w:szCs w:val="24"/>
        </w:rPr>
        <w:t>сведения о воинском учете;</w:t>
      </w:r>
    </w:p>
    <w:p w:rsidR="00C23CE0" w:rsidRPr="00C23CE0" w:rsidRDefault="00482B32" w:rsidP="005C5D51">
      <w:pPr>
        <w:pStyle w:val="a3"/>
        <w:numPr>
          <w:ilvl w:val="0"/>
          <w:numId w:val="3"/>
        </w:numPr>
        <w:spacing w:after="12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заработной плате</w:t>
      </w:r>
      <w:r w:rsidR="00C23CE0" w:rsidRPr="00C23CE0">
        <w:rPr>
          <w:rFonts w:ascii="Times New Roman" w:hAnsi="Times New Roman" w:cs="Times New Roman"/>
          <w:sz w:val="24"/>
          <w:szCs w:val="24"/>
        </w:rPr>
        <w:t>;</w:t>
      </w:r>
    </w:p>
    <w:p w:rsidR="00C23CE0" w:rsidRPr="00C23CE0" w:rsidRDefault="00C23CE0" w:rsidP="005C5D51">
      <w:pPr>
        <w:pStyle w:val="a3"/>
        <w:numPr>
          <w:ilvl w:val="0"/>
          <w:numId w:val="3"/>
        </w:numPr>
        <w:spacing w:after="12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23CE0">
        <w:rPr>
          <w:rFonts w:ascii="Times New Roman" w:hAnsi="Times New Roman" w:cs="Times New Roman"/>
          <w:sz w:val="24"/>
          <w:szCs w:val="24"/>
        </w:rPr>
        <w:t>сведения о социальных льготах;</w:t>
      </w:r>
    </w:p>
    <w:p w:rsidR="00C23CE0" w:rsidRPr="00C23CE0" w:rsidRDefault="00C23CE0" w:rsidP="005C5D51">
      <w:pPr>
        <w:pStyle w:val="a3"/>
        <w:numPr>
          <w:ilvl w:val="0"/>
          <w:numId w:val="3"/>
        </w:numPr>
        <w:spacing w:after="12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23CE0">
        <w:rPr>
          <w:rFonts w:ascii="Times New Roman" w:hAnsi="Times New Roman" w:cs="Times New Roman"/>
          <w:sz w:val="24"/>
          <w:szCs w:val="24"/>
        </w:rPr>
        <w:t>занимаемая должность;</w:t>
      </w:r>
    </w:p>
    <w:p w:rsidR="00C23CE0" w:rsidRPr="00C23CE0" w:rsidRDefault="00C23CE0" w:rsidP="005C5D51">
      <w:pPr>
        <w:pStyle w:val="a3"/>
        <w:numPr>
          <w:ilvl w:val="0"/>
          <w:numId w:val="3"/>
        </w:numPr>
        <w:spacing w:after="12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23CE0">
        <w:rPr>
          <w:rFonts w:ascii="Times New Roman" w:hAnsi="Times New Roman" w:cs="Times New Roman"/>
          <w:sz w:val="24"/>
          <w:szCs w:val="24"/>
        </w:rPr>
        <w:t>адрес места жительства;</w:t>
      </w:r>
    </w:p>
    <w:p w:rsidR="00C23CE0" w:rsidRPr="001A75EF" w:rsidRDefault="001A75EF" w:rsidP="005C5D51">
      <w:pPr>
        <w:pStyle w:val="a3"/>
        <w:numPr>
          <w:ilvl w:val="0"/>
          <w:numId w:val="3"/>
        </w:numPr>
        <w:spacing w:after="12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1A75EF">
        <w:rPr>
          <w:rFonts w:ascii="Times New Roman" w:hAnsi="Times New Roman" w:cs="Times New Roman"/>
          <w:sz w:val="24"/>
          <w:szCs w:val="24"/>
        </w:rPr>
        <w:t>онтактная информация (номера домашних, рабочих стационарных (пр</w:t>
      </w:r>
      <w:r w:rsidRPr="001A75EF">
        <w:rPr>
          <w:rFonts w:ascii="Times New Roman" w:hAnsi="Times New Roman" w:cs="Times New Roman"/>
          <w:sz w:val="24"/>
          <w:szCs w:val="24"/>
        </w:rPr>
        <w:t>о</w:t>
      </w:r>
      <w:r w:rsidRPr="001A75EF">
        <w:rPr>
          <w:rFonts w:ascii="Times New Roman" w:hAnsi="Times New Roman" w:cs="Times New Roman"/>
          <w:sz w:val="24"/>
          <w:szCs w:val="24"/>
        </w:rPr>
        <w:t>водных) телефонов, номера мобильных (беспроводных) телефонов, адреса электронной почты), другие средства коммуникации</w:t>
      </w:r>
      <w:r w:rsidR="00C23CE0" w:rsidRPr="001A75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23CE0" w:rsidRPr="00C23CE0" w:rsidRDefault="00C23CE0" w:rsidP="005C5D51">
      <w:pPr>
        <w:pStyle w:val="a3"/>
        <w:numPr>
          <w:ilvl w:val="0"/>
          <w:numId w:val="3"/>
        </w:numPr>
        <w:spacing w:after="12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23CE0">
        <w:rPr>
          <w:rFonts w:ascii="Times New Roman" w:hAnsi="Times New Roman" w:cs="Times New Roman"/>
          <w:sz w:val="24"/>
          <w:szCs w:val="24"/>
        </w:rPr>
        <w:t>место работы или учебы членов семьи и родственников;</w:t>
      </w:r>
    </w:p>
    <w:p w:rsidR="00AC2801" w:rsidRDefault="00EE00FA" w:rsidP="00AC2801">
      <w:pPr>
        <w:pStyle w:val="a3"/>
        <w:numPr>
          <w:ilvl w:val="0"/>
          <w:numId w:val="3"/>
        </w:numPr>
        <w:spacing w:after="0" w:line="24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 (фотография)</w:t>
      </w:r>
      <w:r w:rsidR="00AC2801">
        <w:rPr>
          <w:rFonts w:ascii="Times New Roman" w:hAnsi="Times New Roman" w:cs="Times New Roman"/>
          <w:sz w:val="24"/>
          <w:szCs w:val="24"/>
        </w:rPr>
        <w:t>;</w:t>
      </w:r>
    </w:p>
    <w:p w:rsidR="00AC2801" w:rsidRPr="00AC2801" w:rsidRDefault="00AC2801" w:rsidP="00AC2801">
      <w:pPr>
        <w:pStyle w:val="a3"/>
        <w:numPr>
          <w:ilvl w:val="0"/>
          <w:numId w:val="3"/>
        </w:numPr>
        <w:spacing w:after="120" w:line="24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C2801">
        <w:rPr>
          <w:rFonts w:ascii="Times New Roman" w:hAnsi="Times New Roman" w:cs="Times New Roman"/>
          <w:sz w:val="24"/>
          <w:szCs w:val="24"/>
        </w:rPr>
        <w:t xml:space="preserve">иная информация, позволяющая идентифицировать конкретного работника, и необходимая </w:t>
      </w:r>
      <w:r>
        <w:rPr>
          <w:rFonts w:ascii="Times New Roman" w:hAnsi="Times New Roman" w:cs="Times New Roman"/>
          <w:sz w:val="24"/>
          <w:szCs w:val="24"/>
        </w:rPr>
        <w:t xml:space="preserve">работодателю </w:t>
      </w:r>
      <w:r w:rsidRPr="00AC2801">
        <w:rPr>
          <w:rFonts w:ascii="Times New Roman" w:hAnsi="Times New Roman" w:cs="Times New Roman"/>
          <w:sz w:val="24"/>
          <w:szCs w:val="24"/>
        </w:rPr>
        <w:t>в связи с трудовыми отношениями.</w:t>
      </w:r>
    </w:p>
    <w:p w:rsidR="005C5D51" w:rsidRDefault="00EA318D" w:rsidP="005C5D51">
      <w:pPr>
        <w:pStyle w:val="a3"/>
        <w:spacing w:before="120" w:after="120" w:line="24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Документы, характер информации в которых предполагает или допускает включение в них персональных данных:</w:t>
      </w:r>
    </w:p>
    <w:p w:rsidR="00EA318D" w:rsidRDefault="00EA318D" w:rsidP="00EA318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договор;</w:t>
      </w:r>
    </w:p>
    <w:p w:rsidR="00EA318D" w:rsidRDefault="00EA318D" w:rsidP="00EA318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карточка работника (форма Т-2);</w:t>
      </w:r>
    </w:p>
    <w:p w:rsidR="005A6CF8" w:rsidRDefault="005A6CF8" w:rsidP="00EA318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листок по учету кадров;</w:t>
      </w:r>
    </w:p>
    <w:p w:rsidR="005A6CF8" w:rsidRDefault="005A6CF8" w:rsidP="00EA318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дополнение к личному листку по учету кадров;</w:t>
      </w:r>
    </w:p>
    <w:p w:rsidR="00EA318D" w:rsidRDefault="00EA318D" w:rsidP="00EA318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автобиография;</w:t>
      </w:r>
    </w:p>
    <w:p w:rsidR="00EA318D" w:rsidRDefault="00EA318D" w:rsidP="00EA318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постоянный пропуск;</w:t>
      </w:r>
    </w:p>
    <w:p w:rsidR="00EA318D" w:rsidRDefault="00EA318D" w:rsidP="00EA318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C23CE0">
        <w:rPr>
          <w:rFonts w:ascii="Times New Roman" w:hAnsi="Times New Roman" w:cs="Times New Roman"/>
          <w:sz w:val="24"/>
          <w:szCs w:val="24"/>
        </w:rPr>
        <w:t>личные дела и трудовые книжки сотрудников;</w:t>
      </w:r>
    </w:p>
    <w:p w:rsidR="00EA318D" w:rsidRDefault="00EA318D" w:rsidP="00EA318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EA318D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A318D">
        <w:rPr>
          <w:rFonts w:ascii="Times New Roman" w:hAnsi="Times New Roman" w:cs="Times New Roman"/>
          <w:sz w:val="24"/>
          <w:szCs w:val="24"/>
        </w:rPr>
        <w:t xml:space="preserve"> по личному составу;</w:t>
      </w:r>
    </w:p>
    <w:p w:rsidR="00EA318D" w:rsidRDefault="00EA318D" w:rsidP="00EA318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EA318D">
        <w:rPr>
          <w:rFonts w:ascii="Times New Roman" w:hAnsi="Times New Roman" w:cs="Times New Roman"/>
          <w:sz w:val="24"/>
          <w:szCs w:val="24"/>
        </w:rPr>
        <w:t>основания к приказам по личному составу;</w:t>
      </w:r>
    </w:p>
    <w:p w:rsidR="00EA318D" w:rsidRDefault="00EA318D" w:rsidP="00EA318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EA318D">
        <w:rPr>
          <w:rFonts w:ascii="Times New Roman" w:hAnsi="Times New Roman" w:cs="Times New Roman"/>
          <w:sz w:val="24"/>
          <w:szCs w:val="24"/>
        </w:rPr>
        <w:t>документы о повышении квалификации и переподготовке сотрудников, их а</w:t>
      </w:r>
      <w:r w:rsidRPr="00EA318D">
        <w:rPr>
          <w:rFonts w:ascii="Times New Roman" w:hAnsi="Times New Roman" w:cs="Times New Roman"/>
          <w:sz w:val="24"/>
          <w:szCs w:val="24"/>
        </w:rPr>
        <w:t>т</w:t>
      </w:r>
      <w:r w:rsidRPr="00EA318D">
        <w:rPr>
          <w:rFonts w:ascii="Times New Roman" w:hAnsi="Times New Roman" w:cs="Times New Roman"/>
          <w:sz w:val="24"/>
          <w:szCs w:val="24"/>
        </w:rPr>
        <w:t>тестации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318D" w:rsidRPr="00EA318D" w:rsidRDefault="00EA318D" w:rsidP="00EA318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документы.</w:t>
      </w:r>
    </w:p>
    <w:p w:rsidR="00AC2801" w:rsidRDefault="00AC2801" w:rsidP="00AC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CF8" w:rsidRPr="00B8693E" w:rsidRDefault="00AC2801" w:rsidP="005A6CF8">
      <w:pPr>
        <w:pStyle w:val="a3"/>
        <w:spacing w:before="120" w:after="120" w:line="240" w:lineRule="auto"/>
        <w:ind w:left="0" w:firstLine="851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8693E">
        <w:rPr>
          <w:rFonts w:ascii="Times New Roman" w:hAnsi="Times New Roman" w:cs="Times New Roman"/>
          <w:b/>
          <w:sz w:val="24"/>
          <w:szCs w:val="24"/>
        </w:rPr>
        <w:t>III.</w:t>
      </w:r>
      <w:r w:rsidR="005A6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CF8" w:rsidRPr="00B8693E">
        <w:rPr>
          <w:rFonts w:ascii="Times New Roman" w:hAnsi="Times New Roman" w:cs="Times New Roman"/>
          <w:b/>
          <w:sz w:val="24"/>
          <w:szCs w:val="24"/>
        </w:rPr>
        <w:t>Политика в отношении обработки персональных данных</w:t>
      </w:r>
    </w:p>
    <w:p w:rsidR="005A6CF8" w:rsidRPr="004355F6" w:rsidRDefault="005A6CF8" w:rsidP="005A6CF8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Политика ФГУП «СПО «Аналитприбор» в отношении обработки персональных данных строится на следующих базовых принципах:</w:t>
      </w:r>
    </w:p>
    <w:p w:rsidR="005A6CF8" w:rsidRPr="004355F6" w:rsidRDefault="005A6CF8" w:rsidP="005A6CF8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Законность – обработка персональных данных </w:t>
      </w:r>
      <w:r w:rsidRPr="004355F6">
        <w:rPr>
          <w:rFonts w:ascii="Times New Roman" w:hAnsi="Times New Roman" w:cs="Times New Roman"/>
          <w:sz w:val="24"/>
          <w:szCs w:val="24"/>
        </w:rPr>
        <w:t xml:space="preserve">основывается  на  положениях  и требованиях  существующих  законов,  </w:t>
      </w:r>
      <w:r>
        <w:rPr>
          <w:rFonts w:ascii="Times New Roman" w:hAnsi="Times New Roman" w:cs="Times New Roman"/>
          <w:sz w:val="24"/>
          <w:szCs w:val="24"/>
        </w:rPr>
        <w:t>других нормативно-правовых актов</w:t>
      </w:r>
      <w:r w:rsidRPr="004355F6">
        <w:rPr>
          <w:rFonts w:ascii="Times New Roman" w:hAnsi="Times New Roman" w:cs="Times New Roman"/>
          <w:sz w:val="24"/>
          <w:szCs w:val="24"/>
        </w:rPr>
        <w:t xml:space="preserve">  и  норм</w:t>
      </w:r>
      <w:r w:rsidRPr="004355F6">
        <w:rPr>
          <w:rFonts w:ascii="Times New Roman" w:hAnsi="Times New Roman" w:cs="Times New Roman"/>
          <w:sz w:val="24"/>
          <w:szCs w:val="24"/>
        </w:rPr>
        <w:t>а</w:t>
      </w:r>
      <w:r w:rsidRPr="004355F6">
        <w:rPr>
          <w:rFonts w:ascii="Times New Roman" w:hAnsi="Times New Roman" w:cs="Times New Roman"/>
          <w:sz w:val="24"/>
          <w:szCs w:val="24"/>
        </w:rPr>
        <w:t xml:space="preserve">тивно-методических документов по защите </w:t>
      </w:r>
      <w:r>
        <w:rPr>
          <w:rFonts w:ascii="Times New Roman" w:hAnsi="Times New Roman" w:cs="Times New Roman"/>
          <w:sz w:val="24"/>
          <w:szCs w:val="24"/>
        </w:rPr>
        <w:t>персональных данных,</w:t>
      </w:r>
      <w:r w:rsidRPr="004355F6">
        <w:rPr>
          <w:rFonts w:ascii="Times New Roman" w:hAnsi="Times New Roman" w:cs="Times New Roman"/>
          <w:sz w:val="24"/>
          <w:szCs w:val="24"/>
        </w:rPr>
        <w:t xml:space="preserve"> учитывает лучшие м</w:t>
      </w:r>
      <w:r w:rsidRPr="004355F6">
        <w:rPr>
          <w:rFonts w:ascii="Times New Roman" w:hAnsi="Times New Roman" w:cs="Times New Roman"/>
          <w:sz w:val="24"/>
          <w:szCs w:val="24"/>
        </w:rPr>
        <w:t>и</w:t>
      </w:r>
      <w:r w:rsidRPr="004355F6">
        <w:rPr>
          <w:rFonts w:ascii="Times New Roman" w:hAnsi="Times New Roman" w:cs="Times New Roman"/>
          <w:sz w:val="24"/>
          <w:szCs w:val="24"/>
        </w:rPr>
        <w:t>ровые практики.</w:t>
      </w:r>
    </w:p>
    <w:p w:rsidR="005A6CF8" w:rsidRDefault="005A6CF8" w:rsidP="005A6CF8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Системность – </w:t>
      </w:r>
      <w:r w:rsidRPr="004355F6">
        <w:rPr>
          <w:rFonts w:ascii="Times New Roman" w:hAnsi="Times New Roman" w:cs="Times New Roman"/>
          <w:sz w:val="24"/>
          <w:szCs w:val="24"/>
        </w:rPr>
        <w:t>предполагает  учет всех взаимосвязанных, взаимодейству</w:t>
      </w:r>
      <w:r w:rsidRPr="004355F6">
        <w:rPr>
          <w:rFonts w:ascii="Times New Roman" w:hAnsi="Times New Roman" w:cs="Times New Roman"/>
          <w:sz w:val="24"/>
          <w:szCs w:val="24"/>
        </w:rPr>
        <w:t>ю</w:t>
      </w:r>
      <w:r w:rsidRPr="004355F6">
        <w:rPr>
          <w:rFonts w:ascii="Times New Roman" w:hAnsi="Times New Roman" w:cs="Times New Roman"/>
          <w:sz w:val="24"/>
          <w:szCs w:val="24"/>
        </w:rPr>
        <w:t xml:space="preserve">щих и изменяющихся во времени элементов, условий и факторов, </w:t>
      </w:r>
      <w:proofErr w:type="gramStart"/>
      <w:r w:rsidRPr="004355F6">
        <w:rPr>
          <w:rFonts w:ascii="Times New Roman" w:hAnsi="Times New Roman" w:cs="Times New Roman"/>
          <w:sz w:val="24"/>
          <w:szCs w:val="24"/>
        </w:rPr>
        <w:t>существенно значимых</w:t>
      </w:r>
      <w:proofErr w:type="gramEnd"/>
      <w:r w:rsidRPr="004355F6">
        <w:rPr>
          <w:rFonts w:ascii="Times New Roman" w:hAnsi="Times New Roman" w:cs="Times New Roman"/>
          <w:sz w:val="24"/>
          <w:szCs w:val="24"/>
        </w:rPr>
        <w:t xml:space="preserve"> для понимания и решения проблемы обеспечения безопасности </w:t>
      </w:r>
      <w:r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5A6CF8" w:rsidRPr="004355F6" w:rsidRDefault="005A6CF8" w:rsidP="005A6CF8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Комплексность – безопасность персональных данных </w:t>
      </w:r>
      <w:r w:rsidRPr="004355F6">
        <w:rPr>
          <w:rFonts w:ascii="Times New Roman" w:hAnsi="Times New Roman" w:cs="Times New Roman"/>
          <w:sz w:val="24"/>
          <w:szCs w:val="24"/>
        </w:rPr>
        <w:t>обеспечивается  ко</w:t>
      </w:r>
      <w:r w:rsidRPr="004355F6">
        <w:rPr>
          <w:rFonts w:ascii="Times New Roman" w:hAnsi="Times New Roman" w:cs="Times New Roman"/>
          <w:sz w:val="24"/>
          <w:szCs w:val="24"/>
        </w:rPr>
        <w:t>м</w:t>
      </w:r>
      <w:r w:rsidRPr="004355F6">
        <w:rPr>
          <w:rFonts w:ascii="Times New Roman" w:hAnsi="Times New Roman" w:cs="Times New Roman"/>
          <w:sz w:val="24"/>
          <w:szCs w:val="24"/>
        </w:rPr>
        <w:t xml:space="preserve">плексом </w:t>
      </w:r>
      <w:r w:rsidRPr="00B13ED2">
        <w:rPr>
          <w:rFonts w:ascii="Times New Roman" w:hAnsi="Times New Roman" w:cs="Times New Roman"/>
          <w:sz w:val="24"/>
          <w:szCs w:val="24"/>
        </w:rPr>
        <w:t>административно-правовы</w:t>
      </w:r>
      <w:r>
        <w:rPr>
          <w:rFonts w:ascii="Times New Roman" w:hAnsi="Times New Roman" w:cs="Times New Roman"/>
          <w:sz w:val="24"/>
          <w:szCs w:val="24"/>
        </w:rPr>
        <w:t>х,</w:t>
      </w:r>
      <w:r w:rsidRPr="00B13ED2">
        <w:rPr>
          <w:rFonts w:ascii="Times New Roman" w:hAnsi="Times New Roman" w:cs="Times New Roman"/>
          <w:sz w:val="24"/>
          <w:szCs w:val="24"/>
        </w:rPr>
        <w:t xml:space="preserve"> организационно-технически</w:t>
      </w:r>
      <w:r>
        <w:rPr>
          <w:rFonts w:ascii="Times New Roman" w:hAnsi="Times New Roman" w:cs="Times New Roman"/>
          <w:sz w:val="24"/>
          <w:szCs w:val="24"/>
        </w:rPr>
        <w:t>х, физических мер,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менение которых </w:t>
      </w:r>
      <w:r w:rsidRPr="004355F6">
        <w:rPr>
          <w:rFonts w:ascii="Times New Roman" w:hAnsi="Times New Roman" w:cs="Times New Roman"/>
          <w:sz w:val="24"/>
          <w:szCs w:val="24"/>
        </w:rPr>
        <w:t>обеспечивает предотвращение все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355F6">
        <w:rPr>
          <w:rFonts w:ascii="Times New Roman" w:hAnsi="Times New Roman" w:cs="Times New Roman"/>
          <w:sz w:val="24"/>
          <w:szCs w:val="24"/>
        </w:rPr>
        <w:t xml:space="preserve"> существенных (значимых) каналов реализации угроз безопасности </w:t>
      </w:r>
      <w:r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435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CF8" w:rsidRDefault="005A6CF8" w:rsidP="005A6CF8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Н</w:t>
      </w:r>
      <w:r w:rsidRPr="004355F6">
        <w:rPr>
          <w:rFonts w:ascii="Times New Roman" w:hAnsi="Times New Roman" w:cs="Times New Roman"/>
          <w:sz w:val="24"/>
          <w:szCs w:val="24"/>
        </w:rPr>
        <w:t>епрерывность</w:t>
      </w:r>
      <w:r w:rsidRPr="00B13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з</w:t>
      </w:r>
      <w:r w:rsidRPr="004355F6">
        <w:rPr>
          <w:rFonts w:ascii="Times New Roman" w:hAnsi="Times New Roman" w:cs="Times New Roman"/>
          <w:sz w:val="24"/>
          <w:szCs w:val="24"/>
        </w:rPr>
        <w:t xml:space="preserve">ащита </w:t>
      </w:r>
      <w:r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Pr="004355F6">
        <w:rPr>
          <w:rFonts w:ascii="Times New Roman" w:hAnsi="Times New Roman" w:cs="Times New Roman"/>
          <w:sz w:val="24"/>
          <w:szCs w:val="24"/>
        </w:rPr>
        <w:t>обеспечивается на всех те</w:t>
      </w:r>
      <w:r w:rsidRPr="004355F6">
        <w:rPr>
          <w:rFonts w:ascii="Times New Roman" w:hAnsi="Times New Roman" w:cs="Times New Roman"/>
          <w:sz w:val="24"/>
          <w:szCs w:val="24"/>
        </w:rPr>
        <w:t>х</w:t>
      </w:r>
      <w:r w:rsidRPr="004355F6">
        <w:rPr>
          <w:rFonts w:ascii="Times New Roman" w:hAnsi="Times New Roman" w:cs="Times New Roman"/>
          <w:sz w:val="24"/>
          <w:szCs w:val="24"/>
        </w:rPr>
        <w:t xml:space="preserve">нологических этапах обработки </w:t>
      </w:r>
      <w:r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4355F6">
        <w:rPr>
          <w:rFonts w:ascii="Times New Roman" w:hAnsi="Times New Roman" w:cs="Times New Roman"/>
          <w:sz w:val="24"/>
          <w:szCs w:val="24"/>
        </w:rPr>
        <w:t xml:space="preserve"> и во всех режимах функционир</w:t>
      </w:r>
      <w:r w:rsidRPr="004355F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вания, в</w:t>
      </w:r>
      <w:r w:rsidRPr="004355F6">
        <w:rPr>
          <w:rFonts w:ascii="Times New Roman" w:hAnsi="Times New Roman" w:cs="Times New Roman"/>
          <w:sz w:val="24"/>
          <w:szCs w:val="24"/>
        </w:rPr>
        <w:t xml:space="preserve"> том числе при проведении ремонтных и </w:t>
      </w:r>
      <w:r>
        <w:rPr>
          <w:rFonts w:ascii="Times New Roman" w:hAnsi="Times New Roman" w:cs="Times New Roman"/>
          <w:sz w:val="24"/>
          <w:szCs w:val="24"/>
        </w:rPr>
        <w:t>регламентных работ.</w:t>
      </w:r>
    </w:p>
    <w:p w:rsidR="005A6CF8" w:rsidRPr="004355F6" w:rsidRDefault="005A6CF8" w:rsidP="005A6CF8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С</w:t>
      </w:r>
      <w:r w:rsidRPr="004355F6">
        <w:rPr>
          <w:rFonts w:ascii="Times New Roman" w:hAnsi="Times New Roman" w:cs="Times New Roman"/>
          <w:sz w:val="24"/>
          <w:szCs w:val="24"/>
        </w:rPr>
        <w:t>воевременность</w:t>
      </w:r>
      <w:r>
        <w:rPr>
          <w:rFonts w:ascii="Times New Roman" w:hAnsi="Times New Roman" w:cs="Times New Roman"/>
          <w:sz w:val="24"/>
          <w:szCs w:val="24"/>
        </w:rPr>
        <w:t xml:space="preserve"> – п</w:t>
      </w:r>
      <w:r w:rsidRPr="004355F6">
        <w:rPr>
          <w:rFonts w:ascii="Times New Roman" w:hAnsi="Times New Roman" w:cs="Times New Roman"/>
          <w:sz w:val="24"/>
          <w:szCs w:val="24"/>
        </w:rPr>
        <w:t xml:space="preserve">ринимаемые меры по обеспечению безопасности </w:t>
      </w:r>
      <w:r>
        <w:rPr>
          <w:rFonts w:ascii="Times New Roman" w:hAnsi="Times New Roman" w:cs="Times New Roman"/>
          <w:sz w:val="24"/>
          <w:szCs w:val="24"/>
        </w:rPr>
        <w:t>перс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нальных данных </w:t>
      </w:r>
      <w:r w:rsidRPr="004355F6">
        <w:rPr>
          <w:rFonts w:ascii="Times New Roman" w:hAnsi="Times New Roman" w:cs="Times New Roman"/>
          <w:sz w:val="24"/>
          <w:szCs w:val="24"/>
        </w:rPr>
        <w:t xml:space="preserve">носят упреждающий характер.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355F6">
        <w:rPr>
          <w:rFonts w:ascii="Times New Roman" w:hAnsi="Times New Roman" w:cs="Times New Roman"/>
          <w:sz w:val="24"/>
          <w:szCs w:val="24"/>
        </w:rPr>
        <w:t xml:space="preserve">еобходимые меры по защите </w:t>
      </w:r>
      <w:r>
        <w:rPr>
          <w:rFonts w:ascii="Times New Roman" w:hAnsi="Times New Roman" w:cs="Times New Roman"/>
          <w:sz w:val="24"/>
          <w:szCs w:val="24"/>
        </w:rPr>
        <w:t>персонал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ных данных должны приниматься преимущественно до </w:t>
      </w:r>
      <w:r w:rsidRPr="004355F6">
        <w:rPr>
          <w:rFonts w:ascii="Times New Roman" w:hAnsi="Times New Roman" w:cs="Times New Roman"/>
          <w:sz w:val="24"/>
          <w:szCs w:val="24"/>
        </w:rPr>
        <w:t xml:space="preserve">начала </w:t>
      </w:r>
      <w:r>
        <w:rPr>
          <w:rFonts w:ascii="Times New Roman" w:hAnsi="Times New Roman" w:cs="Times New Roman"/>
          <w:sz w:val="24"/>
          <w:szCs w:val="24"/>
        </w:rPr>
        <w:t xml:space="preserve">их обработки и </w:t>
      </w:r>
      <w:r w:rsidRPr="004355F6">
        <w:rPr>
          <w:rFonts w:ascii="Times New Roman" w:hAnsi="Times New Roman" w:cs="Times New Roman"/>
          <w:sz w:val="24"/>
          <w:szCs w:val="24"/>
        </w:rPr>
        <w:t xml:space="preserve">должны обеспечить надлежащий уровень безопасности </w:t>
      </w:r>
      <w:r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5A6CF8" w:rsidRPr="004355F6" w:rsidRDefault="005A6CF8" w:rsidP="005A6CF8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3.6. П</w:t>
      </w:r>
      <w:r w:rsidRPr="004355F6">
        <w:rPr>
          <w:rFonts w:ascii="Times New Roman" w:hAnsi="Times New Roman" w:cs="Times New Roman"/>
          <w:sz w:val="24"/>
          <w:szCs w:val="24"/>
        </w:rPr>
        <w:t>реемственность и н</w:t>
      </w:r>
      <w:r>
        <w:rPr>
          <w:rFonts w:ascii="Times New Roman" w:hAnsi="Times New Roman" w:cs="Times New Roman"/>
          <w:sz w:val="24"/>
          <w:szCs w:val="24"/>
        </w:rPr>
        <w:t>епрерывность совершенствования – п</w:t>
      </w:r>
      <w:r w:rsidRPr="004355F6">
        <w:rPr>
          <w:rFonts w:ascii="Times New Roman" w:hAnsi="Times New Roman" w:cs="Times New Roman"/>
          <w:sz w:val="24"/>
          <w:szCs w:val="24"/>
        </w:rPr>
        <w:t>редполага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355F6">
        <w:rPr>
          <w:rFonts w:ascii="Times New Roman" w:hAnsi="Times New Roman" w:cs="Times New Roman"/>
          <w:sz w:val="24"/>
          <w:szCs w:val="24"/>
        </w:rPr>
        <w:t>т пост</w:t>
      </w:r>
      <w:r w:rsidRPr="004355F6">
        <w:rPr>
          <w:rFonts w:ascii="Times New Roman" w:hAnsi="Times New Roman" w:cs="Times New Roman"/>
          <w:sz w:val="24"/>
          <w:szCs w:val="24"/>
        </w:rPr>
        <w:t>о</w:t>
      </w:r>
      <w:r w:rsidRPr="004355F6">
        <w:rPr>
          <w:rFonts w:ascii="Times New Roman" w:hAnsi="Times New Roman" w:cs="Times New Roman"/>
          <w:sz w:val="24"/>
          <w:szCs w:val="24"/>
        </w:rPr>
        <w:t xml:space="preserve">янное совершенствование мер и средств защиты </w:t>
      </w:r>
      <w:r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4355F6">
        <w:rPr>
          <w:rFonts w:ascii="Times New Roman" w:hAnsi="Times New Roman" w:cs="Times New Roman"/>
          <w:sz w:val="24"/>
          <w:szCs w:val="24"/>
        </w:rPr>
        <w:t xml:space="preserve"> на основе резул</w:t>
      </w:r>
      <w:r w:rsidRPr="004355F6">
        <w:rPr>
          <w:rFonts w:ascii="Times New Roman" w:hAnsi="Times New Roman" w:cs="Times New Roman"/>
          <w:sz w:val="24"/>
          <w:szCs w:val="24"/>
        </w:rPr>
        <w:t>ь</w:t>
      </w:r>
      <w:r w:rsidRPr="004355F6">
        <w:rPr>
          <w:rFonts w:ascii="Times New Roman" w:hAnsi="Times New Roman" w:cs="Times New Roman"/>
          <w:sz w:val="24"/>
          <w:szCs w:val="24"/>
        </w:rPr>
        <w:t xml:space="preserve">татов анализа </w:t>
      </w:r>
      <w:r>
        <w:rPr>
          <w:rFonts w:ascii="Times New Roman" w:hAnsi="Times New Roman" w:cs="Times New Roman"/>
          <w:sz w:val="24"/>
          <w:szCs w:val="24"/>
        </w:rPr>
        <w:t>функционирования мер по защите персональных данных</w:t>
      </w:r>
      <w:r w:rsidRPr="004355F6">
        <w:rPr>
          <w:rFonts w:ascii="Times New Roman" w:hAnsi="Times New Roman" w:cs="Times New Roman"/>
          <w:sz w:val="24"/>
          <w:szCs w:val="24"/>
        </w:rPr>
        <w:t xml:space="preserve"> с учетом отеч</w:t>
      </w:r>
      <w:r w:rsidRPr="004355F6">
        <w:rPr>
          <w:rFonts w:ascii="Times New Roman" w:hAnsi="Times New Roman" w:cs="Times New Roman"/>
          <w:sz w:val="24"/>
          <w:szCs w:val="24"/>
        </w:rPr>
        <w:t>е</w:t>
      </w:r>
      <w:r w:rsidRPr="004355F6">
        <w:rPr>
          <w:rFonts w:ascii="Times New Roman" w:hAnsi="Times New Roman" w:cs="Times New Roman"/>
          <w:sz w:val="24"/>
          <w:szCs w:val="24"/>
        </w:rPr>
        <w:t>ственного и зарубежного положительного о</w:t>
      </w:r>
      <w:r>
        <w:rPr>
          <w:rFonts w:ascii="Times New Roman" w:hAnsi="Times New Roman" w:cs="Times New Roman"/>
          <w:sz w:val="24"/>
          <w:szCs w:val="24"/>
        </w:rPr>
        <w:t>пыта в сфере защиты информации.</w:t>
      </w:r>
    </w:p>
    <w:p w:rsidR="005A6CF8" w:rsidRPr="004355F6" w:rsidRDefault="005A6CF8" w:rsidP="005A6CF8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Р</w:t>
      </w:r>
      <w:r w:rsidRPr="004355F6">
        <w:rPr>
          <w:rFonts w:ascii="Times New Roman" w:hAnsi="Times New Roman" w:cs="Times New Roman"/>
          <w:sz w:val="24"/>
          <w:szCs w:val="24"/>
        </w:rPr>
        <w:t>азумна</w:t>
      </w:r>
      <w:r>
        <w:rPr>
          <w:rFonts w:ascii="Times New Roman" w:hAnsi="Times New Roman" w:cs="Times New Roman"/>
          <w:sz w:val="24"/>
          <w:szCs w:val="24"/>
        </w:rPr>
        <w:t>я достаточность и адекватность – с</w:t>
      </w:r>
      <w:r w:rsidRPr="004355F6">
        <w:rPr>
          <w:rFonts w:ascii="Times New Roman" w:hAnsi="Times New Roman" w:cs="Times New Roman"/>
          <w:sz w:val="24"/>
          <w:szCs w:val="24"/>
        </w:rPr>
        <w:t xml:space="preserve">остояние и стоимость реализации мер защиты должно быть соизмеримы с рисками, связанными с обработкой и характером защищаемых </w:t>
      </w:r>
      <w:r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435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CF8" w:rsidRPr="004355F6" w:rsidRDefault="005A6CF8" w:rsidP="005A6CF8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Персональная ответственность – о</w:t>
      </w:r>
      <w:r w:rsidRPr="004355F6">
        <w:rPr>
          <w:rFonts w:ascii="Times New Roman" w:hAnsi="Times New Roman" w:cs="Times New Roman"/>
          <w:sz w:val="24"/>
          <w:szCs w:val="24"/>
        </w:rPr>
        <w:t>тветственность за обеспечение безопасн</w:t>
      </w:r>
      <w:r w:rsidRPr="004355F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сти персональных данных </w:t>
      </w:r>
      <w:r w:rsidRPr="004355F6">
        <w:rPr>
          <w:rFonts w:ascii="Times New Roman" w:hAnsi="Times New Roman" w:cs="Times New Roman"/>
          <w:sz w:val="24"/>
          <w:szCs w:val="24"/>
        </w:rPr>
        <w:t xml:space="preserve">возлагается на каждого сотрудника </w:t>
      </w:r>
      <w:r>
        <w:rPr>
          <w:rFonts w:ascii="Times New Roman" w:hAnsi="Times New Roman" w:cs="Times New Roman"/>
          <w:sz w:val="24"/>
          <w:szCs w:val="24"/>
        </w:rPr>
        <w:t xml:space="preserve">предприятия, допущенного к обработке персональных данных </w:t>
      </w:r>
      <w:r w:rsidRPr="004355F6">
        <w:rPr>
          <w:rFonts w:ascii="Times New Roman" w:hAnsi="Times New Roman" w:cs="Times New Roman"/>
          <w:sz w:val="24"/>
          <w:szCs w:val="24"/>
        </w:rPr>
        <w:t>в пределах его полномо</w:t>
      </w:r>
      <w:r>
        <w:rPr>
          <w:rFonts w:ascii="Times New Roman" w:hAnsi="Times New Roman" w:cs="Times New Roman"/>
          <w:sz w:val="24"/>
          <w:szCs w:val="24"/>
        </w:rPr>
        <w:t>чий.</w:t>
      </w:r>
    </w:p>
    <w:p w:rsidR="005A6CF8" w:rsidRPr="004355F6" w:rsidRDefault="005A6CF8" w:rsidP="005A6CF8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Ми</w:t>
      </w:r>
      <w:r w:rsidRPr="004355F6">
        <w:rPr>
          <w:rFonts w:ascii="Times New Roman" w:hAnsi="Times New Roman" w:cs="Times New Roman"/>
          <w:sz w:val="24"/>
          <w:szCs w:val="24"/>
        </w:rPr>
        <w:t>нимизация полномочий</w:t>
      </w:r>
      <w:r>
        <w:rPr>
          <w:rFonts w:ascii="Times New Roman" w:hAnsi="Times New Roman" w:cs="Times New Roman"/>
          <w:sz w:val="24"/>
          <w:szCs w:val="24"/>
        </w:rPr>
        <w:t xml:space="preserve"> – п</w:t>
      </w:r>
      <w:r w:rsidRPr="001054F9">
        <w:rPr>
          <w:rFonts w:ascii="Times New Roman" w:hAnsi="Times New Roman" w:cs="Times New Roman"/>
          <w:sz w:val="24"/>
          <w:szCs w:val="24"/>
        </w:rPr>
        <w:t xml:space="preserve">редоставление и использование прав доступа к </w:t>
      </w:r>
      <w:r>
        <w:rPr>
          <w:rFonts w:ascii="Times New Roman" w:hAnsi="Times New Roman" w:cs="Times New Roman"/>
          <w:sz w:val="24"/>
          <w:szCs w:val="24"/>
        </w:rPr>
        <w:t xml:space="preserve">персональным данным </w:t>
      </w:r>
      <w:r w:rsidRPr="001054F9">
        <w:rPr>
          <w:rFonts w:ascii="Times New Roman" w:hAnsi="Times New Roman" w:cs="Times New Roman"/>
          <w:sz w:val="24"/>
          <w:szCs w:val="24"/>
        </w:rPr>
        <w:t>ограничено и управляемо.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4F9">
        <w:rPr>
          <w:rFonts w:ascii="Times New Roman" w:hAnsi="Times New Roman" w:cs="Times New Roman"/>
          <w:sz w:val="24"/>
          <w:szCs w:val="24"/>
        </w:rPr>
        <w:t xml:space="preserve">Доступ к </w:t>
      </w:r>
      <w:r>
        <w:rPr>
          <w:rFonts w:ascii="Times New Roman" w:hAnsi="Times New Roman" w:cs="Times New Roman"/>
          <w:sz w:val="24"/>
          <w:szCs w:val="24"/>
        </w:rPr>
        <w:t>персональным данным</w:t>
      </w:r>
      <w:r w:rsidRPr="001054F9">
        <w:rPr>
          <w:rFonts w:ascii="Times New Roman" w:hAnsi="Times New Roman" w:cs="Times New Roman"/>
          <w:sz w:val="24"/>
          <w:szCs w:val="24"/>
        </w:rPr>
        <w:t xml:space="preserve"> пред</w:t>
      </w:r>
      <w:r w:rsidRPr="001054F9">
        <w:rPr>
          <w:rFonts w:ascii="Times New Roman" w:hAnsi="Times New Roman" w:cs="Times New Roman"/>
          <w:sz w:val="24"/>
          <w:szCs w:val="24"/>
        </w:rPr>
        <w:t>о</w:t>
      </w:r>
      <w:r w:rsidRPr="001054F9">
        <w:rPr>
          <w:rFonts w:ascii="Times New Roman" w:hAnsi="Times New Roman" w:cs="Times New Roman"/>
          <w:sz w:val="24"/>
          <w:szCs w:val="24"/>
        </w:rPr>
        <w:t>ставляется только в том случае и объеме,  если это необходимо сотруднику для выполн</w:t>
      </w:r>
      <w:r w:rsidRPr="001054F9">
        <w:rPr>
          <w:rFonts w:ascii="Times New Roman" w:hAnsi="Times New Roman" w:cs="Times New Roman"/>
          <w:sz w:val="24"/>
          <w:szCs w:val="24"/>
        </w:rPr>
        <w:t>е</w:t>
      </w:r>
      <w:r w:rsidRPr="001054F9">
        <w:rPr>
          <w:rFonts w:ascii="Times New Roman" w:hAnsi="Times New Roman" w:cs="Times New Roman"/>
          <w:sz w:val="24"/>
          <w:szCs w:val="24"/>
        </w:rPr>
        <w:t xml:space="preserve">ния его должностных обязанностей. Пользователю запрещены все операции с </w:t>
      </w:r>
      <w:r>
        <w:rPr>
          <w:rFonts w:ascii="Times New Roman" w:hAnsi="Times New Roman" w:cs="Times New Roman"/>
          <w:sz w:val="24"/>
          <w:szCs w:val="24"/>
        </w:rPr>
        <w:t>персонал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ными данными</w:t>
      </w:r>
      <w:r w:rsidRPr="001054F9">
        <w:rPr>
          <w:rFonts w:ascii="Times New Roman" w:hAnsi="Times New Roman" w:cs="Times New Roman"/>
          <w:sz w:val="24"/>
          <w:szCs w:val="24"/>
        </w:rPr>
        <w:t xml:space="preserve"> за исключением тех, которые разрешены явно.</w:t>
      </w:r>
    </w:p>
    <w:p w:rsidR="005A6CF8" w:rsidRPr="004355F6" w:rsidRDefault="005A6CF8" w:rsidP="005A6CF8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Г</w:t>
      </w:r>
      <w:r w:rsidRPr="004355F6">
        <w:rPr>
          <w:rFonts w:ascii="Times New Roman" w:hAnsi="Times New Roman" w:cs="Times New Roman"/>
          <w:sz w:val="24"/>
          <w:szCs w:val="24"/>
        </w:rPr>
        <w:t>ибкость</w:t>
      </w:r>
      <w:r>
        <w:rPr>
          <w:rFonts w:ascii="Times New Roman" w:hAnsi="Times New Roman" w:cs="Times New Roman"/>
          <w:sz w:val="24"/>
          <w:szCs w:val="24"/>
        </w:rPr>
        <w:t xml:space="preserve"> – в</w:t>
      </w:r>
      <w:r w:rsidRPr="001054F9">
        <w:rPr>
          <w:rFonts w:ascii="Times New Roman" w:hAnsi="Times New Roman" w:cs="Times New Roman"/>
          <w:sz w:val="24"/>
          <w:szCs w:val="24"/>
        </w:rPr>
        <w:t xml:space="preserve"> процессе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предприятия </w:t>
      </w:r>
      <w:r w:rsidRPr="001054F9">
        <w:rPr>
          <w:rFonts w:ascii="Times New Roman" w:hAnsi="Times New Roman" w:cs="Times New Roman"/>
          <w:sz w:val="24"/>
          <w:szCs w:val="24"/>
        </w:rPr>
        <w:t>могут меняться характер</w:t>
      </w:r>
      <w:r w:rsidRPr="001054F9">
        <w:rPr>
          <w:rFonts w:ascii="Times New Roman" w:hAnsi="Times New Roman" w:cs="Times New Roman"/>
          <w:sz w:val="24"/>
          <w:szCs w:val="24"/>
        </w:rPr>
        <w:t>и</w:t>
      </w:r>
      <w:r w:rsidRPr="001054F9">
        <w:rPr>
          <w:rFonts w:ascii="Times New Roman" w:hAnsi="Times New Roman" w:cs="Times New Roman"/>
          <w:sz w:val="24"/>
          <w:szCs w:val="24"/>
        </w:rPr>
        <w:t xml:space="preserve">стики, а также объем и категория обрабатываемых </w:t>
      </w:r>
      <w:r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1054F9">
        <w:rPr>
          <w:rFonts w:ascii="Times New Roman" w:hAnsi="Times New Roman" w:cs="Times New Roman"/>
          <w:sz w:val="24"/>
          <w:szCs w:val="24"/>
        </w:rPr>
        <w:t>.</w:t>
      </w:r>
    </w:p>
    <w:p w:rsidR="005A6CF8" w:rsidRPr="004355F6" w:rsidRDefault="005A6CF8" w:rsidP="005A6CF8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О</w:t>
      </w:r>
      <w:r w:rsidRPr="004355F6">
        <w:rPr>
          <w:rFonts w:ascii="Times New Roman" w:hAnsi="Times New Roman" w:cs="Times New Roman"/>
          <w:sz w:val="24"/>
          <w:szCs w:val="24"/>
        </w:rPr>
        <w:t>ткрытость алгоритмов и механизмов защиты</w:t>
      </w:r>
      <w:r>
        <w:rPr>
          <w:rFonts w:ascii="Times New Roman" w:hAnsi="Times New Roman" w:cs="Times New Roman"/>
          <w:sz w:val="24"/>
          <w:szCs w:val="24"/>
        </w:rPr>
        <w:t xml:space="preserve"> – з</w:t>
      </w:r>
      <w:r w:rsidRPr="001054F9">
        <w:rPr>
          <w:rFonts w:ascii="Times New Roman" w:hAnsi="Times New Roman" w:cs="Times New Roman"/>
          <w:sz w:val="24"/>
          <w:szCs w:val="24"/>
        </w:rPr>
        <w:t xml:space="preserve">ащита </w:t>
      </w:r>
      <w:r>
        <w:rPr>
          <w:rFonts w:ascii="Times New Roman" w:hAnsi="Times New Roman" w:cs="Times New Roman"/>
          <w:sz w:val="24"/>
          <w:szCs w:val="24"/>
        </w:rPr>
        <w:t>персональных да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</w:t>
      </w:r>
      <w:r w:rsidRPr="001054F9">
        <w:rPr>
          <w:rFonts w:ascii="Times New Roman" w:hAnsi="Times New Roman" w:cs="Times New Roman"/>
          <w:sz w:val="24"/>
          <w:szCs w:val="24"/>
        </w:rPr>
        <w:t xml:space="preserve"> не должна осуществляться только за счет сокрытия структуры, технологий и алг</w:t>
      </w:r>
      <w:r w:rsidRPr="001054F9">
        <w:rPr>
          <w:rFonts w:ascii="Times New Roman" w:hAnsi="Times New Roman" w:cs="Times New Roman"/>
          <w:sz w:val="24"/>
          <w:szCs w:val="24"/>
        </w:rPr>
        <w:t>о</w:t>
      </w:r>
      <w:r w:rsidRPr="001054F9">
        <w:rPr>
          <w:rFonts w:ascii="Times New Roman" w:hAnsi="Times New Roman" w:cs="Times New Roman"/>
          <w:sz w:val="24"/>
          <w:szCs w:val="24"/>
        </w:rPr>
        <w:t xml:space="preserve">ритмов функционирования </w:t>
      </w:r>
      <w:r>
        <w:rPr>
          <w:rFonts w:ascii="Times New Roman" w:hAnsi="Times New Roman" w:cs="Times New Roman"/>
          <w:sz w:val="24"/>
          <w:szCs w:val="24"/>
        </w:rPr>
        <w:t>принимаемых мер по защите персональных данных, а з</w:t>
      </w:r>
      <w:r w:rsidRPr="001054F9">
        <w:rPr>
          <w:rFonts w:ascii="Times New Roman" w:hAnsi="Times New Roman" w:cs="Times New Roman"/>
          <w:sz w:val="24"/>
          <w:szCs w:val="24"/>
        </w:rPr>
        <w:t>нание указанных характеристик не должно давать возможности преодоления защиты возмо</w:t>
      </w:r>
      <w:r w:rsidRPr="001054F9">
        <w:rPr>
          <w:rFonts w:ascii="Times New Roman" w:hAnsi="Times New Roman" w:cs="Times New Roman"/>
          <w:sz w:val="24"/>
          <w:szCs w:val="24"/>
        </w:rPr>
        <w:t>ж</w:t>
      </w:r>
      <w:r w:rsidRPr="001054F9">
        <w:rPr>
          <w:rFonts w:ascii="Times New Roman" w:hAnsi="Times New Roman" w:cs="Times New Roman"/>
          <w:sz w:val="24"/>
          <w:szCs w:val="24"/>
        </w:rPr>
        <w:t xml:space="preserve">ными нарушителями безопасности </w:t>
      </w:r>
      <w:r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1054F9">
        <w:rPr>
          <w:rFonts w:ascii="Times New Roman" w:hAnsi="Times New Roman" w:cs="Times New Roman"/>
          <w:sz w:val="24"/>
          <w:szCs w:val="24"/>
        </w:rPr>
        <w:t>, включая разработчиков средств защиты.</w:t>
      </w:r>
    </w:p>
    <w:p w:rsidR="005A6CF8" w:rsidRPr="00F50026" w:rsidRDefault="005A6CF8" w:rsidP="005A6CF8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Н</w:t>
      </w:r>
      <w:r w:rsidRPr="004355F6">
        <w:rPr>
          <w:rFonts w:ascii="Times New Roman" w:hAnsi="Times New Roman" w:cs="Times New Roman"/>
          <w:sz w:val="24"/>
          <w:szCs w:val="24"/>
        </w:rPr>
        <w:t>аучная обоснованность и техническая реализуемость</w:t>
      </w:r>
      <w:r>
        <w:rPr>
          <w:rFonts w:ascii="Times New Roman" w:hAnsi="Times New Roman" w:cs="Times New Roman"/>
          <w:sz w:val="24"/>
          <w:szCs w:val="24"/>
        </w:rPr>
        <w:t xml:space="preserve"> – у</w:t>
      </w:r>
      <w:r w:rsidRPr="00F50026">
        <w:rPr>
          <w:rFonts w:ascii="Times New Roman" w:hAnsi="Times New Roman" w:cs="Times New Roman"/>
          <w:sz w:val="24"/>
          <w:szCs w:val="24"/>
        </w:rPr>
        <w:t xml:space="preserve">ровень требований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50026">
        <w:rPr>
          <w:rFonts w:ascii="Times New Roman" w:hAnsi="Times New Roman" w:cs="Times New Roman"/>
          <w:sz w:val="24"/>
          <w:szCs w:val="24"/>
        </w:rPr>
        <w:t xml:space="preserve"> защите </w:t>
      </w:r>
      <w:r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Pr="00F50026">
        <w:rPr>
          <w:rFonts w:ascii="Times New Roman" w:hAnsi="Times New Roman" w:cs="Times New Roman"/>
          <w:sz w:val="24"/>
          <w:szCs w:val="24"/>
        </w:rPr>
        <w:t>соответствует имеющемуся уровню развития информац</w:t>
      </w:r>
      <w:r w:rsidRPr="00F50026">
        <w:rPr>
          <w:rFonts w:ascii="Times New Roman" w:hAnsi="Times New Roman" w:cs="Times New Roman"/>
          <w:sz w:val="24"/>
          <w:szCs w:val="24"/>
        </w:rPr>
        <w:t>и</w:t>
      </w:r>
      <w:r w:rsidRPr="00F50026">
        <w:rPr>
          <w:rFonts w:ascii="Times New Roman" w:hAnsi="Times New Roman" w:cs="Times New Roman"/>
          <w:sz w:val="24"/>
          <w:szCs w:val="24"/>
        </w:rPr>
        <w:t xml:space="preserve">онных технологий и средств защиты информации. </w:t>
      </w:r>
    </w:p>
    <w:p w:rsidR="005A6CF8" w:rsidRPr="00F50026" w:rsidRDefault="005A6CF8" w:rsidP="005A6CF8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 Специализация и профессионализм – р</w:t>
      </w:r>
      <w:r w:rsidRPr="00F50026">
        <w:rPr>
          <w:rFonts w:ascii="Times New Roman" w:hAnsi="Times New Roman" w:cs="Times New Roman"/>
          <w:sz w:val="24"/>
          <w:szCs w:val="24"/>
        </w:rPr>
        <w:t>еализация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26">
        <w:rPr>
          <w:rFonts w:ascii="Times New Roman" w:hAnsi="Times New Roman" w:cs="Times New Roman"/>
          <w:sz w:val="24"/>
          <w:szCs w:val="24"/>
        </w:rPr>
        <w:t>мер по обеспечению бе</w:t>
      </w:r>
      <w:r w:rsidRPr="00F50026">
        <w:rPr>
          <w:rFonts w:ascii="Times New Roman" w:hAnsi="Times New Roman" w:cs="Times New Roman"/>
          <w:sz w:val="24"/>
          <w:szCs w:val="24"/>
        </w:rPr>
        <w:t>з</w:t>
      </w:r>
      <w:r w:rsidRPr="00F50026">
        <w:rPr>
          <w:rFonts w:ascii="Times New Roman" w:hAnsi="Times New Roman" w:cs="Times New Roman"/>
          <w:sz w:val="24"/>
          <w:szCs w:val="24"/>
        </w:rPr>
        <w:t xml:space="preserve">опасности </w:t>
      </w:r>
      <w:r>
        <w:rPr>
          <w:rFonts w:ascii="Times New Roman" w:hAnsi="Times New Roman" w:cs="Times New Roman"/>
          <w:sz w:val="24"/>
          <w:szCs w:val="24"/>
        </w:rPr>
        <w:t>персональных данных осуществляется сотрудниками предприятия, имеющими необходимые навыки и умения.</w:t>
      </w:r>
    </w:p>
    <w:p w:rsidR="005A6CF8" w:rsidRPr="004355F6" w:rsidRDefault="005A6CF8" w:rsidP="005A6CF8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 Знание  работников – предприятие</w:t>
      </w:r>
      <w:r w:rsidRPr="00F50026">
        <w:rPr>
          <w:rFonts w:ascii="Times New Roman" w:hAnsi="Times New Roman" w:cs="Times New Roman"/>
          <w:sz w:val="24"/>
          <w:szCs w:val="24"/>
        </w:rPr>
        <w:t xml:space="preserve"> реализует кадровую политику (тщател</w:t>
      </w:r>
      <w:r w:rsidRPr="00F50026">
        <w:rPr>
          <w:rFonts w:ascii="Times New Roman" w:hAnsi="Times New Roman" w:cs="Times New Roman"/>
          <w:sz w:val="24"/>
          <w:szCs w:val="24"/>
        </w:rPr>
        <w:t>ь</w:t>
      </w:r>
      <w:r w:rsidRPr="00F50026">
        <w:rPr>
          <w:rFonts w:ascii="Times New Roman" w:hAnsi="Times New Roman" w:cs="Times New Roman"/>
          <w:sz w:val="24"/>
          <w:szCs w:val="24"/>
        </w:rPr>
        <w:t>ный подбор персонала и мотивация работников),  позволяющую  исключить  или  мин</w:t>
      </w:r>
      <w:r w:rsidRPr="00F50026">
        <w:rPr>
          <w:rFonts w:ascii="Times New Roman" w:hAnsi="Times New Roman" w:cs="Times New Roman"/>
          <w:sz w:val="24"/>
          <w:szCs w:val="24"/>
        </w:rPr>
        <w:t>и</w:t>
      </w:r>
      <w:r w:rsidRPr="00F50026">
        <w:rPr>
          <w:rFonts w:ascii="Times New Roman" w:hAnsi="Times New Roman" w:cs="Times New Roman"/>
          <w:sz w:val="24"/>
          <w:szCs w:val="24"/>
        </w:rPr>
        <w:t xml:space="preserve">мизировать возможность нарушения безопасности </w:t>
      </w:r>
      <w:r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F50026">
        <w:rPr>
          <w:rFonts w:ascii="Times New Roman" w:hAnsi="Times New Roman" w:cs="Times New Roman"/>
          <w:sz w:val="24"/>
          <w:szCs w:val="24"/>
        </w:rPr>
        <w:t xml:space="preserve"> своими рабо</w:t>
      </w:r>
      <w:r w:rsidRPr="00F50026">
        <w:rPr>
          <w:rFonts w:ascii="Times New Roman" w:hAnsi="Times New Roman" w:cs="Times New Roman"/>
          <w:sz w:val="24"/>
          <w:szCs w:val="24"/>
        </w:rPr>
        <w:t>т</w:t>
      </w:r>
      <w:r w:rsidRPr="00F50026">
        <w:rPr>
          <w:rFonts w:ascii="Times New Roman" w:hAnsi="Times New Roman" w:cs="Times New Roman"/>
          <w:sz w:val="24"/>
          <w:szCs w:val="24"/>
        </w:rPr>
        <w:t>никами.</w:t>
      </w:r>
    </w:p>
    <w:p w:rsidR="005A6CF8" w:rsidRDefault="005A6CF8" w:rsidP="005A6CF8">
      <w:pPr>
        <w:spacing w:after="0" w:line="240" w:lineRule="auto"/>
        <w:ind w:left="143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 О</w:t>
      </w:r>
      <w:r w:rsidRPr="004355F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язательность контроля и оценки – н</w:t>
      </w:r>
      <w:r w:rsidRPr="00F50026">
        <w:rPr>
          <w:rFonts w:ascii="Times New Roman" w:hAnsi="Times New Roman" w:cs="Times New Roman"/>
          <w:sz w:val="24"/>
          <w:szCs w:val="24"/>
        </w:rPr>
        <w:t>еотъемлемой частью работ по защите является оценка эффективности системы защиты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CF8" w:rsidRDefault="005A6CF8" w:rsidP="00AC2801">
      <w:pPr>
        <w:spacing w:after="0" w:line="240" w:lineRule="auto"/>
        <w:ind w:left="143" w:firstLine="708"/>
        <w:rPr>
          <w:rFonts w:ascii="Times New Roman" w:hAnsi="Times New Roman" w:cs="Times New Roman"/>
          <w:b/>
          <w:sz w:val="24"/>
          <w:szCs w:val="24"/>
        </w:rPr>
      </w:pPr>
    </w:p>
    <w:p w:rsidR="00AC2801" w:rsidRPr="00B8693E" w:rsidRDefault="005A6CF8" w:rsidP="00AC2801">
      <w:pPr>
        <w:spacing w:after="0" w:line="240" w:lineRule="auto"/>
        <w:ind w:left="143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C2801" w:rsidRPr="00B8693E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</w:p>
    <w:p w:rsidR="00AC2801" w:rsidRDefault="005A6CF8" w:rsidP="00AC2801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C2801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AC2801">
        <w:rPr>
          <w:rFonts w:ascii="Times New Roman" w:hAnsi="Times New Roman" w:cs="Times New Roman"/>
          <w:sz w:val="24"/>
          <w:szCs w:val="24"/>
        </w:rPr>
        <w:t>Обработка персональных данных - любое действие (операция) или совоку</w:t>
      </w:r>
      <w:r w:rsidR="00AC2801">
        <w:rPr>
          <w:rFonts w:ascii="Times New Roman" w:hAnsi="Times New Roman" w:cs="Times New Roman"/>
          <w:sz w:val="24"/>
          <w:szCs w:val="24"/>
        </w:rPr>
        <w:t>п</w:t>
      </w:r>
      <w:r w:rsidR="00AC2801">
        <w:rPr>
          <w:rFonts w:ascii="Times New Roman" w:hAnsi="Times New Roman" w:cs="Times New Roman"/>
          <w:sz w:val="24"/>
          <w:szCs w:val="24"/>
        </w:rPr>
        <w:t>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</w:t>
      </w:r>
      <w:r w:rsidR="00AC2801">
        <w:rPr>
          <w:rFonts w:ascii="Times New Roman" w:hAnsi="Times New Roman" w:cs="Times New Roman"/>
          <w:sz w:val="24"/>
          <w:szCs w:val="24"/>
        </w:rPr>
        <w:t>е</w:t>
      </w:r>
      <w:r w:rsidR="00AC2801">
        <w:rPr>
          <w:rFonts w:ascii="Times New Roman" w:hAnsi="Times New Roman" w:cs="Times New Roman"/>
          <w:sz w:val="24"/>
          <w:szCs w:val="24"/>
        </w:rPr>
        <w:t>матизацию, накопление, хранение, уточнение (обновление, изменение), извлечение, и</w:t>
      </w:r>
      <w:r w:rsidR="00AC2801">
        <w:rPr>
          <w:rFonts w:ascii="Times New Roman" w:hAnsi="Times New Roman" w:cs="Times New Roman"/>
          <w:sz w:val="24"/>
          <w:szCs w:val="24"/>
        </w:rPr>
        <w:t>с</w:t>
      </w:r>
      <w:r w:rsidR="00AC2801">
        <w:rPr>
          <w:rFonts w:ascii="Times New Roman" w:hAnsi="Times New Roman" w:cs="Times New Roman"/>
          <w:sz w:val="24"/>
          <w:szCs w:val="24"/>
        </w:rPr>
        <w:t>пользование, передачу (распространение, предоставление, доступ), обезличивание, блок</w:t>
      </w:r>
      <w:r w:rsidR="00AC2801">
        <w:rPr>
          <w:rFonts w:ascii="Times New Roman" w:hAnsi="Times New Roman" w:cs="Times New Roman"/>
          <w:sz w:val="24"/>
          <w:szCs w:val="24"/>
        </w:rPr>
        <w:t>и</w:t>
      </w:r>
      <w:r w:rsidR="00AC2801">
        <w:rPr>
          <w:rFonts w:ascii="Times New Roman" w:hAnsi="Times New Roman" w:cs="Times New Roman"/>
          <w:sz w:val="24"/>
          <w:szCs w:val="24"/>
        </w:rPr>
        <w:t>рование, удаление, уничтожение персональных данных.</w:t>
      </w:r>
      <w:proofErr w:type="gramEnd"/>
    </w:p>
    <w:p w:rsidR="00AC2801" w:rsidRDefault="005A6CF8" w:rsidP="00AC2801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C2801">
        <w:rPr>
          <w:rFonts w:ascii="Times New Roman" w:hAnsi="Times New Roman" w:cs="Times New Roman"/>
          <w:sz w:val="24"/>
          <w:szCs w:val="24"/>
        </w:rPr>
        <w:t>.2. Обработка персональных данных работников осуществляется исключительно в целях обеспечения соблюдения законов и иных нормативных правовых актов, соде</w:t>
      </w:r>
      <w:r w:rsidR="00AC2801">
        <w:rPr>
          <w:rFonts w:ascii="Times New Roman" w:hAnsi="Times New Roman" w:cs="Times New Roman"/>
          <w:sz w:val="24"/>
          <w:szCs w:val="24"/>
        </w:rPr>
        <w:t>й</w:t>
      </w:r>
      <w:r w:rsidR="00AC2801">
        <w:rPr>
          <w:rFonts w:ascii="Times New Roman" w:hAnsi="Times New Roman" w:cs="Times New Roman"/>
          <w:sz w:val="24"/>
          <w:szCs w:val="24"/>
        </w:rPr>
        <w:t>ствия работникам в трудоустройстве, обучении и продвижении по службе, а также обе</w:t>
      </w:r>
      <w:r w:rsidR="00AC2801">
        <w:rPr>
          <w:rFonts w:ascii="Times New Roman" w:hAnsi="Times New Roman" w:cs="Times New Roman"/>
          <w:sz w:val="24"/>
          <w:szCs w:val="24"/>
        </w:rPr>
        <w:t>с</w:t>
      </w:r>
      <w:r w:rsidR="00AC2801">
        <w:rPr>
          <w:rFonts w:ascii="Times New Roman" w:hAnsi="Times New Roman" w:cs="Times New Roman"/>
          <w:sz w:val="24"/>
          <w:szCs w:val="24"/>
        </w:rPr>
        <w:lastRenderedPageBreak/>
        <w:t>печения личной безопасности работников, сохранности имущества, контроля количества и качества выполняемой работы.</w:t>
      </w:r>
    </w:p>
    <w:p w:rsidR="00AC2801" w:rsidRPr="00AC2801" w:rsidRDefault="005A6CF8" w:rsidP="00AC2801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C2801">
        <w:rPr>
          <w:rFonts w:ascii="Times New Roman" w:hAnsi="Times New Roman" w:cs="Times New Roman"/>
          <w:sz w:val="24"/>
          <w:szCs w:val="24"/>
        </w:rPr>
        <w:t>.3. Объем обрабатываемых персональных данных определяется ФГУП «СПО «Аналитприбор» исходя из принципа достаточности для целей обработки тех или иных персональных данных.</w:t>
      </w:r>
    </w:p>
    <w:p w:rsidR="00C058D7" w:rsidRDefault="005A6CF8" w:rsidP="00C058D7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C2801">
        <w:rPr>
          <w:rFonts w:ascii="Times New Roman" w:hAnsi="Times New Roman" w:cs="Times New Roman"/>
          <w:sz w:val="24"/>
          <w:szCs w:val="24"/>
        </w:rPr>
        <w:t>.4</w:t>
      </w:r>
      <w:r w:rsidR="0024611D">
        <w:rPr>
          <w:rFonts w:ascii="Times New Roman" w:hAnsi="Times New Roman" w:cs="Times New Roman"/>
          <w:sz w:val="24"/>
          <w:szCs w:val="24"/>
        </w:rPr>
        <w:t>.</w:t>
      </w:r>
      <w:r w:rsidR="006557D5" w:rsidRPr="00B44A19">
        <w:rPr>
          <w:rFonts w:ascii="Times New Roman" w:hAnsi="Times New Roman" w:cs="Times New Roman"/>
          <w:sz w:val="24"/>
          <w:szCs w:val="24"/>
        </w:rPr>
        <w:t xml:space="preserve"> </w:t>
      </w:r>
      <w:r w:rsidR="0024611D">
        <w:rPr>
          <w:rFonts w:ascii="Times New Roman" w:hAnsi="Times New Roman" w:cs="Times New Roman"/>
          <w:sz w:val="24"/>
          <w:szCs w:val="24"/>
        </w:rPr>
        <w:t xml:space="preserve">Все персональные данные предоставляются работником. Если персональные данные </w:t>
      </w:r>
      <w:proofErr w:type="gramStart"/>
      <w:r w:rsidR="0024611D">
        <w:rPr>
          <w:rFonts w:ascii="Times New Roman" w:hAnsi="Times New Roman" w:cs="Times New Roman"/>
          <w:sz w:val="24"/>
          <w:szCs w:val="24"/>
        </w:rPr>
        <w:t>работника</w:t>
      </w:r>
      <w:proofErr w:type="gramEnd"/>
      <w:r w:rsidR="0024611D">
        <w:rPr>
          <w:rFonts w:ascii="Times New Roman" w:hAnsi="Times New Roman" w:cs="Times New Roman"/>
          <w:sz w:val="24"/>
          <w:szCs w:val="24"/>
        </w:rPr>
        <w:t xml:space="preserve"> возможно получить только у третьей стороны, то </w:t>
      </w:r>
      <w:r w:rsidR="0024611D" w:rsidRPr="00B44A19">
        <w:rPr>
          <w:rFonts w:ascii="Times New Roman" w:hAnsi="Times New Roman" w:cs="Times New Roman"/>
          <w:sz w:val="24"/>
          <w:szCs w:val="24"/>
        </w:rPr>
        <w:t>работник должен быть уведомлен об этом заранее, и от него должно быть получено письменное согласие</w:t>
      </w:r>
      <w:r w:rsidR="0024611D">
        <w:rPr>
          <w:rFonts w:ascii="Times New Roman" w:hAnsi="Times New Roman" w:cs="Times New Roman"/>
          <w:sz w:val="24"/>
          <w:szCs w:val="24"/>
        </w:rPr>
        <w:t>.</w:t>
      </w:r>
      <w:r w:rsidR="0077416D">
        <w:rPr>
          <w:rFonts w:ascii="Times New Roman" w:hAnsi="Times New Roman" w:cs="Times New Roman"/>
          <w:sz w:val="24"/>
          <w:szCs w:val="24"/>
        </w:rPr>
        <w:t xml:space="preserve"> Работнику должно быть сообщено </w:t>
      </w:r>
      <w:r w:rsidR="0077416D" w:rsidRPr="00B44A19">
        <w:rPr>
          <w:rFonts w:ascii="Times New Roman" w:hAnsi="Times New Roman" w:cs="Times New Roman"/>
          <w:sz w:val="24"/>
          <w:szCs w:val="24"/>
        </w:rPr>
        <w:t>о целях, предполагаемых источниках и способах пол</w:t>
      </w:r>
      <w:r w:rsidR="0077416D" w:rsidRPr="00B44A19">
        <w:rPr>
          <w:rFonts w:ascii="Times New Roman" w:hAnsi="Times New Roman" w:cs="Times New Roman"/>
          <w:sz w:val="24"/>
          <w:szCs w:val="24"/>
        </w:rPr>
        <w:t>у</w:t>
      </w:r>
      <w:r w:rsidR="0077416D" w:rsidRPr="00B44A19">
        <w:rPr>
          <w:rFonts w:ascii="Times New Roman" w:hAnsi="Times New Roman" w:cs="Times New Roman"/>
          <w:sz w:val="24"/>
          <w:szCs w:val="24"/>
        </w:rPr>
        <w:t>чения персональных данных, а также о характере подлежащих получению  персональных данных и последствиях отказа работника дать письменное согласие на их получение.</w:t>
      </w:r>
    </w:p>
    <w:p w:rsidR="00C058D7" w:rsidRPr="00B44A19" w:rsidRDefault="00C058D7" w:rsidP="00C058D7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4A19">
        <w:rPr>
          <w:rFonts w:ascii="Times New Roman" w:hAnsi="Times New Roman" w:cs="Times New Roman"/>
          <w:sz w:val="24"/>
          <w:szCs w:val="24"/>
        </w:rPr>
        <w:t>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</w:t>
      </w:r>
      <w:r w:rsidRPr="00B44A19">
        <w:rPr>
          <w:rFonts w:ascii="Times New Roman" w:hAnsi="Times New Roman" w:cs="Times New Roman"/>
          <w:sz w:val="24"/>
          <w:szCs w:val="24"/>
        </w:rPr>
        <w:t>ь</w:t>
      </w:r>
      <w:r w:rsidRPr="00B44A19">
        <w:rPr>
          <w:rFonts w:ascii="Times New Roman" w:hAnsi="Times New Roman" w:cs="Times New Roman"/>
          <w:sz w:val="24"/>
          <w:szCs w:val="24"/>
        </w:rPr>
        <w:t>но в результате их автоматизированной обработки или электронного получения. Работ</w:t>
      </w:r>
      <w:r w:rsidRPr="00B44A19">
        <w:rPr>
          <w:rFonts w:ascii="Times New Roman" w:hAnsi="Times New Roman" w:cs="Times New Roman"/>
          <w:sz w:val="24"/>
          <w:szCs w:val="24"/>
        </w:rPr>
        <w:t>о</w:t>
      </w:r>
      <w:r w:rsidRPr="00B44A19">
        <w:rPr>
          <w:rFonts w:ascii="Times New Roman" w:hAnsi="Times New Roman" w:cs="Times New Roman"/>
          <w:sz w:val="24"/>
          <w:szCs w:val="24"/>
        </w:rPr>
        <w:t>датель учитывает личные качества работника, его добр</w:t>
      </w:r>
      <w:r>
        <w:rPr>
          <w:rFonts w:ascii="Times New Roman" w:hAnsi="Times New Roman" w:cs="Times New Roman"/>
          <w:sz w:val="24"/>
          <w:szCs w:val="24"/>
        </w:rPr>
        <w:t>осовестный и эффективный труд.</w:t>
      </w:r>
    </w:p>
    <w:p w:rsidR="0077416D" w:rsidRDefault="005A6CF8" w:rsidP="0077416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416D">
        <w:rPr>
          <w:rFonts w:ascii="Times New Roman" w:hAnsi="Times New Roman" w:cs="Times New Roman"/>
          <w:sz w:val="24"/>
          <w:szCs w:val="24"/>
        </w:rPr>
        <w:t xml:space="preserve">.5. Чтобы обеспечить достоверность персональных данных, работник обязан предоставлять работодателю сведения о себе. </w:t>
      </w:r>
      <w:proofErr w:type="gramStart"/>
      <w:r w:rsidR="0077416D">
        <w:rPr>
          <w:rFonts w:ascii="Times New Roman" w:hAnsi="Times New Roman" w:cs="Times New Roman"/>
          <w:sz w:val="24"/>
          <w:szCs w:val="24"/>
        </w:rPr>
        <w:t>В случае изменения сведений, составля</w:t>
      </w:r>
      <w:r w:rsidR="0077416D">
        <w:rPr>
          <w:rFonts w:ascii="Times New Roman" w:hAnsi="Times New Roman" w:cs="Times New Roman"/>
          <w:sz w:val="24"/>
          <w:szCs w:val="24"/>
        </w:rPr>
        <w:t>ю</w:t>
      </w:r>
      <w:r w:rsidR="0077416D">
        <w:rPr>
          <w:rFonts w:ascii="Times New Roman" w:hAnsi="Times New Roman" w:cs="Times New Roman"/>
          <w:sz w:val="24"/>
          <w:szCs w:val="24"/>
        </w:rPr>
        <w:t>щих персональные данные (фамилия, имя, отчество, адрес, паспортные данные, сведения об образовании, состоянии здоровья (при выявлении противопоказаний для выполнения работы, обусловленной трудовым договором) и т.п.)</w:t>
      </w:r>
      <w:r w:rsidR="003A6E60">
        <w:rPr>
          <w:rFonts w:ascii="Times New Roman" w:hAnsi="Times New Roman" w:cs="Times New Roman"/>
          <w:sz w:val="24"/>
          <w:szCs w:val="24"/>
        </w:rPr>
        <w:t>, работник обязан своевременно предоставлять документы, подтверждающие названные изменения в отдела кадров.</w:t>
      </w:r>
      <w:proofErr w:type="gramEnd"/>
      <w:r w:rsidR="003A6E60">
        <w:rPr>
          <w:rFonts w:ascii="Times New Roman" w:hAnsi="Times New Roman" w:cs="Times New Roman"/>
          <w:sz w:val="24"/>
          <w:szCs w:val="24"/>
        </w:rPr>
        <w:t xml:space="preserve"> Для сведений, не представляющих угрозу жизни и здоровья работника, - такой срок не должен превышать 5 рабочих дней.</w:t>
      </w:r>
    </w:p>
    <w:p w:rsidR="003A6E60" w:rsidRDefault="005A6CF8" w:rsidP="0077416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A6E60">
        <w:rPr>
          <w:rFonts w:ascii="Times New Roman" w:hAnsi="Times New Roman" w:cs="Times New Roman"/>
          <w:sz w:val="24"/>
          <w:szCs w:val="24"/>
        </w:rPr>
        <w:t>.6. Не допускается получение персональных данных работника о его политич</w:t>
      </w:r>
      <w:r w:rsidR="003A6E60">
        <w:rPr>
          <w:rFonts w:ascii="Times New Roman" w:hAnsi="Times New Roman" w:cs="Times New Roman"/>
          <w:sz w:val="24"/>
          <w:szCs w:val="24"/>
        </w:rPr>
        <w:t>е</w:t>
      </w:r>
      <w:r w:rsidR="003A6E60">
        <w:rPr>
          <w:rFonts w:ascii="Times New Roman" w:hAnsi="Times New Roman" w:cs="Times New Roman"/>
          <w:sz w:val="24"/>
          <w:szCs w:val="24"/>
        </w:rPr>
        <w:t>ских, религиозных и иных</w:t>
      </w:r>
      <w:r w:rsidR="001A75EF">
        <w:rPr>
          <w:rFonts w:ascii="Times New Roman" w:hAnsi="Times New Roman" w:cs="Times New Roman"/>
          <w:sz w:val="24"/>
          <w:szCs w:val="24"/>
        </w:rPr>
        <w:t xml:space="preserve"> убеждениях и частной жизни, а также о его членстве в общ</w:t>
      </w:r>
      <w:r w:rsidR="001A75EF">
        <w:rPr>
          <w:rFonts w:ascii="Times New Roman" w:hAnsi="Times New Roman" w:cs="Times New Roman"/>
          <w:sz w:val="24"/>
          <w:szCs w:val="24"/>
        </w:rPr>
        <w:t>е</w:t>
      </w:r>
      <w:r w:rsidR="001A75EF">
        <w:rPr>
          <w:rFonts w:ascii="Times New Roman" w:hAnsi="Times New Roman" w:cs="Times New Roman"/>
          <w:sz w:val="24"/>
          <w:szCs w:val="24"/>
        </w:rPr>
        <w:t>ственных объединениях или его профсоюзной деятельности, за исключением случаев, предусмотренных законодательством РФ</w:t>
      </w:r>
      <w:r w:rsidR="00F607A4">
        <w:rPr>
          <w:rFonts w:ascii="Times New Roman" w:hAnsi="Times New Roman" w:cs="Times New Roman"/>
          <w:sz w:val="24"/>
          <w:szCs w:val="24"/>
        </w:rPr>
        <w:t>.</w:t>
      </w:r>
    </w:p>
    <w:p w:rsidR="00B0749C" w:rsidRDefault="005A6CF8" w:rsidP="00B0749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607A4">
        <w:rPr>
          <w:rFonts w:ascii="Times New Roman" w:hAnsi="Times New Roman" w:cs="Times New Roman"/>
          <w:sz w:val="24"/>
          <w:szCs w:val="24"/>
        </w:rPr>
        <w:t>.7. В случаях, непосредственно связанных с вопросами трудовых отношений</w:t>
      </w:r>
      <w:r w:rsidR="00F607A4" w:rsidRPr="00B44A19">
        <w:rPr>
          <w:rFonts w:ascii="Times New Roman" w:hAnsi="Times New Roman" w:cs="Times New Roman"/>
          <w:sz w:val="24"/>
          <w:szCs w:val="24"/>
        </w:rPr>
        <w:t>, данные о частной жизни работника (информация о жизнедеятельности</w:t>
      </w:r>
      <w:r w:rsidR="00F607A4">
        <w:rPr>
          <w:rFonts w:ascii="Times New Roman" w:hAnsi="Times New Roman" w:cs="Times New Roman"/>
          <w:sz w:val="24"/>
          <w:szCs w:val="24"/>
        </w:rPr>
        <w:t xml:space="preserve"> в с</w:t>
      </w:r>
      <w:r w:rsidR="00F607A4" w:rsidRPr="00B44A19">
        <w:rPr>
          <w:rFonts w:ascii="Times New Roman" w:hAnsi="Times New Roman" w:cs="Times New Roman"/>
          <w:sz w:val="24"/>
          <w:szCs w:val="24"/>
        </w:rPr>
        <w:t>фере семейных бытовых, личных отношений) могут быть получены и обработаны работодателем только с письменного согласия</w:t>
      </w:r>
      <w:r w:rsidR="00F607A4">
        <w:rPr>
          <w:rFonts w:ascii="Times New Roman" w:hAnsi="Times New Roman" w:cs="Times New Roman"/>
          <w:sz w:val="24"/>
          <w:szCs w:val="24"/>
        </w:rPr>
        <w:t xml:space="preserve"> работника</w:t>
      </w:r>
      <w:r w:rsidR="00F607A4" w:rsidRPr="00B44A19">
        <w:rPr>
          <w:rFonts w:ascii="Times New Roman" w:hAnsi="Times New Roman" w:cs="Times New Roman"/>
          <w:sz w:val="24"/>
          <w:szCs w:val="24"/>
        </w:rPr>
        <w:t>.</w:t>
      </w:r>
    </w:p>
    <w:p w:rsidR="003339BD" w:rsidRDefault="005A6CF8" w:rsidP="003339B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0749C">
        <w:rPr>
          <w:rFonts w:ascii="Times New Roman" w:hAnsi="Times New Roman" w:cs="Times New Roman"/>
          <w:sz w:val="24"/>
          <w:szCs w:val="24"/>
        </w:rPr>
        <w:t>.8</w:t>
      </w:r>
      <w:r w:rsidR="006557D5" w:rsidRPr="00B44A19">
        <w:rPr>
          <w:rFonts w:ascii="Times New Roman" w:hAnsi="Times New Roman" w:cs="Times New Roman"/>
          <w:sz w:val="24"/>
          <w:szCs w:val="24"/>
        </w:rPr>
        <w:t>. Использование персональных данных возможно только в соответствии с ц</w:t>
      </w:r>
      <w:r w:rsidR="006557D5" w:rsidRPr="00B44A19">
        <w:rPr>
          <w:rFonts w:ascii="Times New Roman" w:hAnsi="Times New Roman" w:cs="Times New Roman"/>
          <w:sz w:val="24"/>
          <w:szCs w:val="24"/>
        </w:rPr>
        <w:t>е</w:t>
      </w:r>
      <w:r w:rsidR="006557D5" w:rsidRPr="00B44A19">
        <w:rPr>
          <w:rFonts w:ascii="Times New Roman" w:hAnsi="Times New Roman" w:cs="Times New Roman"/>
          <w:sz w:val="24"/>
          <w:szCs w:val="24"/>
        </w:rPr>
        <w:t>лям</w:t>
      </w:r>
      <w:r w:rsidR="00B0749C">
        <w:rPr>
          <w:rFonts w:ascii="Times New Roman" w:hAnsi="Times New Roman" w:cs="Times New Roman"/>
          <w:sz w:val="24"/>
          <w:szCs w:val="24"/>
        </w:rPr>
        <w:t>и, определившими их получение.</w:t>
      </w:r>
    </w:p>
    <w:p w:rsidR="003339BD" w:rsidRDefault="005A6CF8" w:rsidP="003339B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39BD">
        <w:rPr>
          <w:rFonts w:ascii="Times New Roman" w:hAnsi="Times New Roman" w:cs="Times New Roman"/>
          <w:sz w:val="24"/>
          <w:szCs w:val="24"/>
        </w:rPr>
        <w:t xml:space="preserve">.9. </w:t>
      </w:r>
      <w:r w:rsidR="006557D5" w:rsidRPr="00B44A19">
        <w:rPr>
          <w:rFonts w:ascii="Times New Roman" w:hAnsi="Times New Roman" w:cs="Times New Roman"/>
          <w:sz w:val="24"/>
          <w:szCs w:val="24"/>
        </w:rPr>
        <w:t>Персональные данные не могут быть использованы в целях причинения им</w:t>
      </w:r>
      <w:r w:rsidR="006557D5" w:rsidRPr="00B44A19">
        <w:rPr>
          <w:rFonts w:ascii="Times New Roman" w:hAnsi="Times New Roman" w:cs="Times New Roman"/>
          <w:sz w:val="24"/>
          <w:szCs w:val="24"/>
        </w:rPr>
        <w:t>у</w:t>
      </w:r>
      <w:r w:rsidR="006557D5" w:rsidRPr="00B44A19">
        <w:rPr>
          <w:rFonts w:ascii="Times New Roman" w:hAnsi="Times New Roman" w:cs="Times New Roman"/>
          <w:sz w:val="24"/>
          <w:szCs w:val="24"/>
        </w:rPr>
        <w:t>щественного и морального вреда гражданам, затруднения реализации прав и свобод гра</w:t>
      </w:r>
      <w:r w:rsidR="006557D5" w:rsidRPr="00B44A19">
        <w:rPr>
          <w:rFonts w:ascii="Times New Roman" w:hAnsi="Times New Roman" w:cs="Times New Roman"/>
          <w:sz w:val="24"/>
          <w:szCs w:val="24"/>
        </w:rPr>
        <w:t>ж</w:t>
      </w:r>
      <w:r w:rsidR="006557D5" w:rsidRPr="00B44A19">
        <w:rPr>
          <w:rFonts w:ascii="Times New Roman" w:hAnsi="Times New Roman" w:cs="Times New Roman"/>
          <w:sz w:val="24"/>
          <w:szCs w:val="24"/>
        </w:rPr>
        <w:t>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и карается в соотве</w:t>
      </w:r>
      <w:r w:rsidR="006557D5" w:rsidRPr="00B44A19">
        <w:rPr>
          <w:rFonts w:ascii="Times New Roman" w:hAnsi="Times New Roman" w:cs="Times New Roman"/>
          <w:sz w:val="24"/>
          <w:szCs w:val="24"/>
        </w:rPr>
        <w:t>т</w:t>
      </w:r>
      <w:r w:rsidR="006557D5" w:rsidRPr="00B44A19">
        <w:rPr>
          <w:rFonts w:ascii="Times New Roman" w:hAnsi="Times New Roman" w:cs="Times New Roman"/>
          <w:sz w:val="24"/>
          <w:szCs w:val="24"/>
        </w:rPr>
        <w:t>ствии с законодательством</w:t>
      </w:r>
      <w:r w:rsidR="003339BD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EE00FA" w:rsidRDefault="005A6CF8" w:rsidP="003339B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39BD">
        <w:rPr>
          <w:rFonts w:ascii="Times New Roman" w:hAnsi="Times New Roman" w:cs="Times New Roman"/>
          <w:sz w:val="24"/>
          <w:szCs w:val="24"/>
        </w:rPr>
        <w:t xml:space="preserve">.10. </w:t>
      </w:r>
      <w:r w:rsidR="00EE00FA">
        <w:rPr>
          <w:rFonts w:ascii="Times New Roman" w:hAnsi="Times New Roman" w:cs="Times New Roman"/>
          <w:sz w:val="24"/>
          <w:szCs w:val="24"/>
        </w:rPr>
        <w:t>Обработка таких персональных данных как изображение (фотография) р</w:t>
      </w:r>
      <w:r w:rsidR="00EE00FA">
        <w:rPr>
          <w:rFonts w:ascii="Times New Roman" w:hAnsi="Times New Roman" w:cs="Times New Roman"/>
          <w:sz w:val="24"/>
          <w:szCs w:val="24"/>
        </w:rPr>
        <w:t>а</w:t>
      </w:r>
      <w:r w:rsidR="00EE00FA">
        <w:rPr>
          <w:rFonts w:ascii="Times New Roman" w:hAnsi="Times New Roman" w:cs="Times New Roman"/>
          <w:sz w:val="24"/>
          <w:szCs w:val="24"/>
        </w:rPr>
        <w:t>ботника осуществляется с учетом требований приказа по ФГУП «СПО «Аналитприбор» от 02.10.2013 г. №279 «О порядке обработки некоторых персональных данных работников предприятия».</w:t>
      </w:r>
    </w:p>
    <w:p w:rsidR="002A680E" w:rsidRDefault="005A6CF8" w:rsidP="001B2EA8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00FA">
        <w:rPr>
          <w:rFonts w:ascii="Times New Roman" w:hAnsi="Times New Roman" w:cs="Times New Roman"/>
          <w:sz w:val="24"/>
          <w:szCs w:val="24"/>
        </w:rPr>
        <w:t xml:space="preserve">.11. </w:t>
      </w:r>
      <w:r w:rsidR="002A680E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D108E8">
        <w:rPr>
          <w:rFonts w:ascii="Times New Roman" w:hAnsi="Times New Roman" w:cs="Times New Roman"/>
          <w:sz w:val="24"/>
          <w:szCs w:val="24"/>
        </w:rPr>
        <w:t xml:space="preserve">(категории сотрудников) </w:t>
      </w:r>
      <w:r w:rsidR="002A680E">
        <w:rPr>
          <w:rFonts w:ascii="Times New Roman" w:hAnsi="Times New Roman" w:cs="Times New Roman"/>
          <w:sz w:val="24"/>
          <w:szCs w:val="24"/>
        </w:rPr>
        <w:t xml:space="preserve">ФГУП «СПО «Аналитприбор», имеющие доступ к персональным данным работников, а также </w:t>
      </w:r>
      <w:r w:rsidR="006226E0">
        <w:rPr>
          <w:rFonts w:ascii="Times New Roman" w:hAnsi="Times New Roman" w:cs="Times New Roman"/>
          <w:sz w:val="24"/>
          <w:szCs w:val="24"/>
        </w:rPr>
        <w:t>персональные данные, к которым они допускаются, определены приложением №1 к настоящему Положению.</w:t>
      </w:r>
      <w:r w:rsidR="00D108E8">
        <w:rPr>
          <w:rFonts w:ascii="Times New Roman" w:hAnsi="Times New Roman" w:cs="Times New Roman"/>
          <w:sz w:val="24"/>
          <w:szCs w:val="24"/>
        </w:rPr>
        <w:t xml:space="preserve"> В отношении подразделений, не все работники которых имеют доступ к персональным да</w:t>
      </w:r>
      <w:r w:rsidR="00D108E8">
        <w:rPr>
          <w:rFonts w:ascii="Times New Roman" w:hAnsi="Times New Roman" w:cs="Times New Roman"/>
          <w:sz w:val="24"/>
          <w:szCs w:val="24"/>
        </w:rPr>
        <w:t>н</w:t>
      </w:r>
      <w:r w:rsidR="00D108E8">
        <w:rPr>
          <w:rFonts w:ascii="Times New Roman" w:hAnsi="Times New Roman" w:cs="Times New Roman"/>
          <w:sz w:val="24"/>
          <w:szCs w:val="24"/>
        </w:rPr>
        <w:lastRenderedPageBreak/>
        <w:t>ным, конкретные должности лиц, допущенных к работе с ними, определяются отдельным приказом по предприятию (за исключение руководителей и заместителей руководителей соответствующих подразделений).</w:t>
      </w:r>
    </w:p>
    <w:p w:rsidR="006226E0" w:rsidRDefault="006226E0" w:rsidP="001B2EA8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какому-либо должностному лицу, не включенному в данный пер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чень, требуется для исполнения трудовых (должностных) обязанностей доступ к тем или иным персональным данным работников, то такой доступ осуществляется:</w:t>
      </w:r>
    </w:p>
    <w:p w:rsidR="006226E0" w:rsidRDefault="006226E0" w:rsidP="001B2EA8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на основании служебной записки руководителя соответствующего структурного подразделения с резолюцией о допуске генерального директора;</w:t>
      </w:r>
    </w:p>
    <w:p w:rsidR="006226E0" w:rsidRDefault="006226E0" w:rsidP="001B2EA8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постоянный – путем внесения дополнений в утвержденный перечень.</w:t>
      </w:r>
      <w:proofErr w:type="gramEnd"/>
    </w:p>
    <w:p w:rsidR="006226E0" w:rsidRDefault="005A6CF8" w:rsidP="001B2EA8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26E0">
        <w:rPr>
          <w:rFonts w:ascii="Times New Roman" w:hAnsi="Times New Roman" w:cs="Times New Roman"/>
          <w:sz w:val="24"/>
          <w:szCs w:val="24"/>
        </w:rPr>
        <w:t xml:space="preserve">.12. </w:t>
      </w:r>
      <w:proofErr w:type="gramStart"/>
      <w:r w:rsidR="006226E0">
        <w:rPr>
          <w:rFonts w:ascii="Times New Roman" w:hAnsi="Times New Roman" w:cs="Times New Roman"/>
          <w:sz w:val="24"/>
          <w:szCs w:val="24"/>
        </w:rPr>
        <w:t>Доступ к персональным данным допускается после уведомления сотрудника о доступе к персональным данным, ознакомления его с законодательством РФ, регламе</w:t>
      </w:r>
      <w:r w:rsidR="006226E0">
        <w:rPr>
          <w:rFonts w:ascii="Times New Roman" w:hAnsi="Times New Roman" w:cs="Times New Roman"/>
          <w:sz w:val="24"/>
          <w:szCs w:val="24"/>
        </w:rPr>
        <w:t>н</w:t>
      </w:r>
      <w:r w:rsidR="006226E0">
        <w:rPr>
          <w:rFonts w:ascii="Times New Roman" w:hAnsi="Times New Roman" w:cs="Times New Roman"/>
          <w:sz w:val="24"/>
          <w:szCs w:val="24"/>
        </w:rPr>
        <w:t>тирующем вопросы защиты персональных данных и локальными нормативными актами ФГУП «СПО «Аналитприбор» в этой сфере, а также после получения от сотрудника об</w:t>
      </w:r>
      <w:r w:rsidR="006226E0">
        <w:rPr>
          <w:rFonts w:ascii="Times New Roman" w:hAnsi="Times New Roman" w:cs="Times New Roman"/>
          <w:sz w:val="24"/>
          <w:szCs w:val="24"/>
        </w:rPr>
        <w:t>я</w:t>
      </w:r>
      <w:r w:rsidR="006226E0">
        <w:rPr>
          <w:rFonts w:ascii="Times New Roman" w:hAnsi="Times New Roman" w:cs="Times New Roman"/>
          <w:sz w:val="24"/>
          <w:szCs w:val="24"/>
        </w:rPr>
        <w:t>зательства о неразглашении персональных данных по форме согласно приложению №2 к настоящему Положению.</w:t>
      </w:r>
      <w:proofErr w:type="gramEnd"/>
    </w:p>
    <w:p w:rsidR="006557D5" w:rsidRDefault="005A6CF8" w:rsidP="001B2EA8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26E0">
        <w:rPr>
          <w:rFonts w:ascii="Times New Roman" w:hAnsi="Times New Roman" w:cs="Times New Roman"/>
          <w:sz w:val="24"/>
          <w:szCs w:val="24"/>
        </w:rPr>
        <w:t xml:space="preserve">.13. </w:t>
      </w:r>
      <w:r w:rsidR="006557D5" w:rsidRPr="00B44A19">
        <w:rPr>
          <w:rFonts w:ascii="Times New Roman" w:hAnsi="Times New Roman" w:cs="Times New Roman"/>
          <w:sz w:val="24"/>
          <w:szCs w:val="24"/>
        </w:rPr>
        <w:t>Передача персональных данных работника возможна только с согласия р</w:t>
      </w:r>
      <w:r w:rsidR="006557D5" w:rsidRPr="00B44A19">
        <w:rPr>
          <w:rFonts w:ascii="Times New Roman" w:hAnsi="Times New Roman" w:cs="Times New Roman"/>
          <w:sz w:val="24"/>
          <w:szCs w:val="24"/>
        </w:rPr>
        <w:t>а</w:t>
      </w:r>
      <w:r w:rsidR="006557D5" w:rsidRPr="00B44A19">
        <w:rPr>
          <w:rFonts w:ascii="Times New Roman" w:hAnsi="Times New Roman" w:cs="Times New Roman"/>
          <w:sz w:val="24"/>
          <w:szCs w:val="24"/>
        </w:rPr>
        <w:t>ботника или в случаях, прямо пред</w:t>
      </w:r>
      <w:r w:rsidR="003339BD">
        <w:rPr>
          <w:rFonts w:ascii="Times New Roman" w:hAnsi="Times New Roman" w:cs="Times New Roman"/>
          <w:sz w:val="24"/>
          <w:szCs w:val="24"/>
        </w:rPr>
        <w:t>усмотренных законодательством. Передача персонал</w:t>
      </w:r>
      <w:r w:rsidR="003339BD">
        <w:rPr>
          <w:rFonts w:ascii="Times New Roman" w:hAnsi="Times New Roman" w:cs="Times New Roman"/>
          <w:sz w:val="24"/>
          <w:szCs w:val="24"/>
        </w:rPr>
        <w:t>ь</w:t>
      </w:r>
      <w:r w:rsidR="003339BD">
        <w:rPr>
          <w:rFonts w:ascii="Times New Roman" w:hAnsi="Times New Roman" w:cs="Times New Roman"/>
          <w:sz w:val="24"/>
          <w:szCs w:val="24"/>
        </w:rPr>
        <w:t>ных данных работников осуществляется в соответствии с требованиями приказа по ФГУП «СПО «Аналитприбор» от 15.09.2014 г. №244 «О передаче персональных данных рабо</w:t>
      </w:r>
      <w:r w:rsidR="003339BD">
        <w:rPr>
          <w:rFonts w:ascii="Times New Roman" w:hAnsi="Times New Roman" w:cs="Times New Roman"/>
          <w:sz w:val="24"/>
          <w:szCs w:val="24"/>
        </w:rPr>
        <w:t>т</w:t>
      </w:r>
      <w:r w:rsidR="003339BD">
        <w:rPr>
          <w:rFonts w:ascii="Times New Roman" w:hAnsi="Times New Roman" w:cs="Times New Roman"/>
          <w:sz w:val="24"/>
          <w:szCs w:val="24"/>
        </w:rPr>
        <w:t>ников».</w:t>
      </w:r>
    </w:p>
    <w:p w:rsidR="006557D5" w:rsidRPr="00B44A19" w:rsidRDefault="005A6CF8" w:rsidP="001B2EA8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00FA">
        <w:rPr>
          <w:rFonts w:ascii="Times New Roman" w:hAnsi="Times New Roman" w:cs="Times New Roman"/>
          <w:sz w:val="24"/>
          <w:szCs w:val="24"/>
        </w:rPr>
        <w:t>.1</w:t>
      </w:r>
      <w:r w:rsidR="006226E0">
        <w:rPr>
          <w:rFonts w:ascii="Times New Roman" w:hAnsi="Times New Roman" w:cs="Times New Roman"/>
          <w:sz w:val="24"/>
          <w:szCs w:val="24"/>
        </w:rPr>
        <w:t>4</w:t>
      </w:r>
      <w:r w:rsidR="00EE00FA">
        <w:rPr>
          <w:rFonts w:ascii="Times New Roman" w:hAnsi="Times New Roman" w:cs="Times New Roman"/>
          <w:sz w:val="24"/>
          <w:szCs w:val="24"/>
        </w:rPr>
        <w:t xml:space="preserve">. </w:t>
      </w:r>
      <w:r w:rsidR="006557D5" w:rsidRPr="00B44A19">
        <w:rPr>
          <w:rFonts w:ascii="Times New Roman" w:hAnsi="Times New Roman" w:cs="Times New Roman"/>
          <w:sz w:val="24"/>
          <w:szCs w:val="24"/>
        </w:rPr>
        <w:t>При передаче персональных данных работника работодатель должен собл</w:t>
      </w:r>
      <w:r w:rsidR="006557D5" w:rsidRPr="00B44A19">
        <w:rPr>
          <w:rFonts w:ascii="Times New Roman" w:hAnsi="Times New Roman" w:cs="Times New Roman"/>
          <w:sz w:val="24"/>
          <w:szCs w:val="24"/>
        </w:rPr>
        <w:t>ю</w:t>
      </w:r>
      <w:r w:rsidR="00EE00FA">
        <w:rPr>
          <w:rFonts w:ascii="Times New Roman" w:hAnsi="Times New Roman" w:cs="Times New Roman"/>
          <w:sz w:val="24"/>
          <w:szCs w:val="24"/>
        </w:rPr>
        <w:t>дать следующие требования:</w:t>
      </w:r>
    </w:p>
    <w:p w:rsidR="006557D5" w:rsidRPr="00B44A19" w:rsidRDefault="006557D5" w:rsidP="001B2EA8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44A19">
        <w:rPr>
          <w:rFonts w:ascii="Times New Roman" w:hAnsi="Times New Roman" w:cs="Times New Roman"/>
          <w:sz w:val="24"/>
          <w:szCs w:val="24"/>
        </w:rPr>
        <w:t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</w:t>
      </w:r>
      <w:r w:rsidRPr="00B44A19">
        <w:rPr>
          <w:rFonts w:ascii="Times New Roman" w:hAnsi="Times New Roman" w:cs="Times New Roman"/>
          <w:sz w:val="24"/>
          <w:szCs w:val="24"/>
        </w:rPr>
        <w:t>е</w:t>
      </w:r>
      <w:r w:rsidRPr="00B44A19">
        <w:rPr>
          <w:rFonts w:ascii="Times New Roman" w:hAnsi="Times New Roman" w:cs="Times New Roman"/>
          <w:sz w:val="24"/>
          <w:szCs w:val="24"/>
        </w:rPr>
        <w:t>ждения угрозы жизни и здоровью работника, а также в случаях, установленных федерал</w:t>
      </w:r>
      <w:r w:rsidRPr="00B44A19">
        <w:rPr>
          <w:rFonts w:ascii="Times New Roman" w:hAnsi="Times New Roman" w:cs="Times New Roman"/>
          <w:sz w:val="24"/>
          <w:szCs w:val="24"/>
        </w:rPr>
        <w:t>ь</w:t>
      </w:r>
      <w:r w:rsidR="00EE00FA">
        <w:rPr>
          <w:rFonts w:ascii="Times New Roman" w:hAnsi="Times New Roman" w:cs="Times New Roman"/>
          <w:sz w:val="24"/>
          <w:szCs w:val="24"/>
        </w:rPr>
        <w:t>ным законом;</w:t>
      </w:r>
    </w:p>
    <w:p w:rsidR="006557D5" w:rsidRPr="00B44A19" w:rsidRDefault="006557D5" w:rsidP="001B2EA8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44A19">
        <w:rPr>
          <w:rFonts w:ascii="Times New Roman" w:hAnsi="Times New Roman" w:cs="Times New Roman"/>
          <w:sz w:val="24"/>
          <w:szCs w:val="24"/>
        </w:rPr>
        <w:t xml:space="preserve">- не сообщать персональные данные работника в коммерческих целях без его письменного согласия;  </w:t>
      </w:r>
    </w:p>
    <w:p w:rsidR="006557D5" w:rsidRPr="00B44A19" w:rsidRDefault="006557D5" w:rsidP="001B2EA8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44A19">
        <w:rPr>
          <w:rFonts w:ascii="Times New Roman" w:hAnsi="Times New Roman" w:cs="Times New Roman"/>
          <w:sz w:val="24"/>
          <w:szCs w:val="24"/>
        </w:rPr>
        <w:t>- предупредить лиц, получающих персональные данные ра</w:t>
      </w:r>
      <w:r w:rsidR="00EE00FA">
        <w:rPr>
          <w:rFonts w:ascii="Times New Roman" w:hAnsi="Times New Roman" w:cs="Times New Roman"/>
          <w:sz w:val="24"/>
          <w:szCs w:val="24"/>
        </w:rPr>
        <w:t>б</w:t>
      </w:r>
      <w:r w:rsidRPr="00B44A19">
        <w:rPr>
          <w:rFonts w:ascii="Times New Roman" w:hAnsi="Times New Roman" w:cs="Times New Roman"/>
          <w:sz w:val="24"/>
          <w:szCs w:val="24"/>
        </w:rPr>
        <w:t>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</w:t>
      </w:r>
      <w:r w:rsidRPr="00B44A19">
        <w:rPr>
          <w:rFonts w:ascii="Times New Roman" w:hAnsi="Times New Roman" w:cs="Times New Roman"/>
          <w:sz w:val="24"/>
          <w:szCs w:val="24"/>
        </w:rPr>
        <w:t>о</w:t>
      </w:r>
      <w:r w:rsidRPr="00B44A19">
        <w:rPr>
          <w:rFonts w:ascii="Times New Roman" w:hAnsi="Times New Roman" w:cs="Times New Roman"/>
          <w:sz w:val="24"/>
          <w:szCs w:val="24"/>
        </w:rPr>
        <w:t>нальные данные работника, обязаны соблюдать режим секретности (конфиденциальн</w:t>
      </w:r>
      <w:r w:rsidRPr="00B44A19">
        <w:rPr>
          <w:rFonts w:ascii="Times New Roman" w:hAnsi="Times New Roman" w:cs="Times New Roman"/>
          <w:sz w:val="24"/>
          <w:szCs w:val="24"/>
        </w:rPr>
        <w:t>о</w:t>
      </w:r>
      <w:r w:rsidRPr="00B44A19">
        <w:rPr>
          <w:rFonts w:ascii="Times New Roman" w:hAnsi="Times New Roman" w:cs="Times New Roman"/>
          <w:sz w:val="24"/>
          <w:szCs w:val="24"/>
        </w:rPr>
        <w:t>сти). Данное положение не распространяется на обмен персональными данными работн</w:t>
      </w:r>
      <w:r w:rsidRPr="00B44A19">
        <w:rPr>
          <w:rFonts w:ascii="Times New Roman" w:hAnsi="Times New Roman" w:cs="Times New Roman"/>
          <w:sz w:val="24"/>
          <w:szCs w:val="24"/>
        </w:rPr>
        <w:t>и</w:t>
      </w:r>
      <w:r w:rsidRPr="00B44A19">
        <w:rPr>
          <w:rFonts w:ascii="Times New Roman" w:hAnsi="Times New Roman" w:cs="Times New Roman"/>
          <w:sz w:val="24"/>
          <w:szCs w:val="24"/>
        </w:rPr>
        <w:t>ков в порядке, устано</w:t>
      </w:r>
      <w:r w:rsidR="00EE00FA">
        <w:rPr>
          <w:rFonts w:ascii="Times New Roman" w:hAnsi="Times New Roman" w:cs="Times New Roman"/>
          <w:sz w:val="24"/>
          <w:szCs w:val="24"/>
        </w:rPr>
        <w:t>вленном федеральными законами;</w:t>
      </w:r>
    </w:p>
    <w:p w:rsidR="006557D5" w:rsidRPr="00B44A19" w:rsidRDefault="006557D5" w:rsidP="001B2EA8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44A19">
        <w:rPr>
          <w:rFonts w:ascii="Times New Roman" w:hAnsi="Times New Roman" w:cs="Times New Roman"/>
          <w:sz w:val="24"/>
          <w:szCs w:val="24"/>
        </w:rPr>
        <w:t>- разрешать доступ к персональным данны</w:t>
      </w:r>
      <w:r w:rsidR="00EE00FA">
        <w:rPr>
          <w:rFonts w:ascii="Times New Roman" w:hAnsi="Times New Roman" w:cs="Times New Roman"/>
          <w:sz w:val="24"/>
          <w:szCs w:val="24"/>
        </w:rPr>
        <w:t xml:space="preserve">м работников только специально </w:t>
      </w:r>
      <w:r w:rsidRPr="00B44A19">
        <w:rPr>
          <w:rFonts w:ascii="Times New Roman" w:hAnsi="Times New Roman" w:cs="Times New Roman"/>
          <w:sz w:val="24"/>
          <w:szCs w:val="24"/>
        </w:rPr>
        <w:t>упо</w:t>
      </w:r>
      <w:r w:rsidRPr="00B44A19">
        <w:rPr>
          <w:rFonts w:ascii="Times New Roman" w:hAnsi="Times New Roman" w:cs="Times New Roman"/>
          <w:sz w:val="24"/>
          <w:szCs w:val="24"/>
        </w:rPr>
        <w:t>л</w:t>
      </w:r>
      <w:r w:rsidRPr="00B44A19">
        <w:rPr>
          <w:rFonts w:ascii="Times New Roman" w:hAnsi="Times New Roman" w:cs="Times New Roman"/>
          <w:sz w:val="24"/>
          <w:szCs w:val="24"/>
        </w:rPr>
        <w:t xml:space="preserve">номоченным лицам, определенным </w:t>
      </w:r>
      <w:r w:rsidR="00EE00FA">
        <w:rPr>
          <w:rFonts w:ascii="Times New Roman" w:hAnsi="Times New Roman" w:cs="Times New Roman"/>
          <w:sz w:val="24"/>
          <w:szCs w:val="24"/>
        </w:rPr>
        <w:t>локальным нормативным актом ФГУП «СПО «Ан</w:t>
      </w:r>
      <w:r w:rsidR="00EE00FA">
        <w:rPr>
          <w:rFonts w:ascii="Times New Roman" w:hAnsi="Times New Roman" w:cs="Times New Roman"/>
          <w:sz w:val="24"/>
          <w:szCs w:val="24"/>
        </w:rPr>
        <w:t>а</w:t>
      </w:r>
      <w:r w:rsidR="00EE00FA">
        <w:rPr>
          <w:rFonts w:ascii="Times New Roman" w:hAnsi="Times New Roman" w:cs="Times New Roman"/>
          <w:sz w:val="24"/>
          <w:szCs w:val="24"/>
        </w:rPr>
        <w:t>литприбор»</w:t>
      </w:r>
      <w:r w:rsidRPr="00B44A19">
        <w:rPr>
          <w:rFonts w:ascii="Times New Roman" w:hAnsi="Times New Roman" w:cs="Times New Roman"/>
          <w:sz w:val="24"/>
          <w:szCs w:val="24"/>
        </w:rPr>
        <w:t>, при этом указанные лица должны иметь право получать только те персонал</w:t>
      </w:r>
      <w:r w:rsidRPr="00B44A19">
        <w:rPr>
          <w:rFonts w:ascii="Times New Roman" w:hAnsi="Times New Roman" w:cs="Times New Roman"/>
          <w:sz w:val="24"/>
          <w:szCs w:val="24"/>
        </w:rPr>
        <w:t>ь</w:t>
      </w:r>
      <w:r w:rsidRPr="00B44A19">
        <w:rPr>
          <w:rFonts w:ascii="Times New Roman" w:hAnsi="Times New Roman" w:cs="Times New Roman"/>
          <w:sz w:val="24"/>
          <w:szCs w:val="24"/>
        </w:rPr>
        <w:t xml:space="preserve">ные данные работника, которые необходимы для выполнения конкретных </w:t>
      </w:r>
      <w:r w:rsidR="00EE00FA">
        <w:rPr>
          <w:rFonts w:ascii="Times New Roman" w:hAnsi="Times New Roman" w:cs="Times New Roman"/>
          <w:sz w:val="24"/>
          <w:szCs w:val="24"/>
        </w:rPr>
        <w:t>функций;</w:t>
      </w:r>
    </w:p>
    <w:p w:rsidR="006557D5" w:rsidRPr="00B44A19" w:rsidRDefault="006557D5" w:rsidP="001B2EA8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44A19">
        <w:rPr>
          <w:rFonts w:ascii="Times New Roman" w:hAnsi="Times New Roman" w:cs="Times New Roman"/>
          <w:sz w:val="24"/>
          <w:szCs w:val="24"/>
        </w:rPr>
        <w:t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</w:t>
      </w:r>
      <w:r w:rsidRPr="00B44A19">
        <w:rPr>
          <w:rFonts w:ascii="Times New Roman" w:hAnsi="Times New Roman" w:cs="Times New Roman"/>
          <w:sz w:val="24"/>
          <w:szCs w:val="24"/>
        </w:rPr>
        <w:t>у</w:t>
      </w:r>
      <w:r w:rsidR="00EE00FA">
        <w:rPr>
          <w:rFonts w:ascii="Times New Roman" w:hAnsi="Times New Roman" w:cs="Times New Roman"/>
          <w:sz w:val="24"/>
          <w:szCs w:val="24"/>
        </w:rPr>
        <w:t>довой функции;</w:t>
      </w:r>
    </w:p>
    <w:p w:rsidR="006557D5" w:rsidRDefault="006557D5" w:rsidP="001B2EA8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44A19">
        <w:rPr>
          <w:rFonts w:ascii="Times New Roman" w:hAnsi="Times New Roman" w:cs="Times New Roman"/>
          <w:sz w:val="24"/>
          <w:szCs w:val="24"/>
        </w:rPr>
        <w:t>- передавать персональные данные работника представителям работников в п</w:t>
      </w:r>
      <w:r w:rsidRPr="00B44A19">
        <w:rPr>
          <w:rFonts w:ascii="Times New Roman" w:hAnsi="Times New Roman" w:cs="Times New Roman"/>
          <w:sz w:val="24"/>
          <w:szCs w:val="24"/>
        </w:rPr>
        <w:t>о</w:t>
      </w:r>
      <w:r w:rsidRPr="00B44A19">
        <w:rPr>
          <w:rFonts w:ascii="Times New Roman" w:hAnsi="Times New Roman" w:cs="Times New Roman"/>
          <w:sz w:val="24"/>
          <w:szCs w:val="24"/>
        </w:rPr>
        <w:t>рядке, установленном Трудовым кодексом, и ограничивать эту информацию только теми персональ</w:t>
      </w:r>
      <w:r w:rsidR="00EE00FA">
        <w:rPr>
          <w:rFonts w:ascii="Times New Roman" w:hAnsi="Times New Roman" w:cs="Times New Roman"/>
          <w:sz w:val="24"/>
          <w:szCs w:val="24"/>
        </w:rPr>
        <w:t xml:space="preserve">ными данными работника, которые  </w:t>
      </w:r>
      <w:r w:rsidRPr="00B44A19">
        <w:rPr>
          <w:rFonts w:ascii="Times New Roman" w:hAnsi="Times New Roman" w:cs="Times New Roman"/>
          <w:sz w:val="24"/>
          <w:szCs w:val="24"/>
        </w:rPr>
        <w:t>необходимы для выполнения указанны</w:t>
      </w:r>
      <w:r w:rsidR="00EE00FA">
        <w:rPr>
          <w:rFonts w:ascii="Times New Roman" w:hAnsi="Times New Roman" w:cs="Times New Roman"/>
          <w:sz w:val="24"/>
          <w:szCs w:val="24"/>
        </w:rPr>
        <w:t>ми представителями их функций.</w:t>
      </w:r>
    </w:p>
    <w:p w:rsidR="006557D5" w:rsidRPr="00B44A19" w:rsidRDefault="005A6CF8" w:rsidP="001B2EA8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EE00FA">
        <w:rPr>
          <w:rFonts w:ascii="Times New Roman" w:hAnsi="Times New Roman" w:cs="Times New Roman"/>
          <w:sz w:val="24"/>
          <w:szCs w:val="24"/>
        </w:rPr>
        <w:t>.1</w:t>
      </w:r>
      <w:r w:rsidR="006226E0">
        <w:rPr>
          <w:rFonts w:ascii="Times New Roman" w:hAnsi="Times New Roman" w:cs="Times New Roman"/>
          <w:sz w:val="24"/>
          <w:szCs w:val="24"/>
        </w:rPr>
        <w:t>5</w:t>
      </w:r>
      <w:r w:rsidR="00EE00FA">
        <w:rPr>
          <w:rFonts w:ascii="Times New Roman" w:hAnsi="Times New Roman" w:cs="Times New Roman"/>
          <w:sz w:val="24"/>
          <w:szCs w:val="24"/>
        </w:rPr>
        <w:t xml:space="preserve">. </w:t>
      </w:r>
      <w:r w:rsidR="006557D5" w:rsidRPr="00B44A19">
        <w:rPr>
          <w:rFonts w:ascii="Times New Roman" w:hAnsi="Times New Roman" w:cs="Times New Roman"/>
          <w:sz w:val="24"/>
          <w:szCs w:val="24"/>
        </w:rPr>
        <w:t>Передача персональных данных от держателя или его представителей вне</w:t>
      </w:r>
      <w:r w:rsidR="006557D5" w:rsidRPr="00B44A19">
        <w:rPr>
          <w:rFonts w:ascii="Times New Roman" w:hAnsi="Times New Roman" w:cs="Times New Roman"/>
          <w:sz w:val="24"/>
          <w:szCs w:val="24"/>
        </w:rPr>
        <w:t>ш</w:t>
      </w:r>
      <w:r w:rsidR="006557D5" w:rsidRPr="00B44A19">
        <w:rPr>
          <w:rFonts w:ascii="Times New Roman" w:hAnsi="Times New Roman" w:cs="Times New Roman"/>
          <w:sz w:val="24"/>
          <w:szCs w:val="24"/>
        </w:rPr>
        <w:t>нему потребителю может допускаться в минимальных объемах и только в целях выполн</w:t>
      </w:r>
      <w:r w:rsidR="006557D5" w:rsidRPr="00B44A19">
        <w:rPr>
          <w:rFonts w:ascii="Times New Roman" w:hAnsi="Times New Roman" w:cs="Times New Roman"/>
          <w:sz w:val="24"/>
          <w:szCs w:val="24"/>
        </w:rPr>
        <w:t>е</w:t>
      </w:r>
      <w:r w:rsidR="006557D5" w:rsidRPr="00B44A19">
        <w:rPr>
          <w:rFonts w:ascii="Times New Roman" w:hAnsi="Times New Roman" w:cs="Times New Roman"/>
          <w:sz w:val="24"/>
          <w:szCs w:val="24"/>
        </w:rPr>
        <w:t xml:space="preserve">ния задач, соответствующих объективной </w:t>
      </w:r>
      <w:r w:rsidR="001B2EA8">
        <w:rPr>
          <w:rFonts w:ascii="Times New Roman" w:hAnsi="Times New Roman" w:cs="Times New Roman"/>
          <w:sz w:val="24"/>
          <w:szCs w:val="24"/>
        </w:rPr>
        <w:t>причине сбора этих данных.</w:t>
      </w:r>
    </w:p>
    <w:p w:rsidR="006557D5" w:rsidRPr="00B44A19" w:rsidRDefault="005A6CF8" w:rsidP="001B2EA8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B2EA8">
        <w:rPr>
          <w:rFonts w:ascii="Times New Roman" w:hAnsi="Times New Roman" w:cs="Times New Roman"/>
          <w:sz w:val="24"/>
          <w:szCs w:val="24"/>
        </w:rPr>
        <w:t>.1</w:t>
      </w:r>
      <w:r w:rsidR="006226E0">
        <w:rPr>
          <w:rFonts w:ascii="Times New Roman" w:hAnsi="Times New Roman" w:cs="Times New Roman"/>
          <w:sz w:val="24"/>
          <w:szCs w:val="24"/>
        </w:rPr>
        <w:t>6</w:t>
      </w:r>
      <w:r w:rsidR="001B2EA8">
        <w:rPr>
          <w:rFonts w:ascii="Times New Roman" w:hAnsi="Times New Roman" w:cs="Times New Roman"/>
          <w:sz w:val="24"/>
          <w:szCs w:val="24"/>
        </w:rPr>
        <w:t xml:space="preserve">. </w:t>
      </w:r>
      <w:r w:rsidR="006557D5" w:rsidRPr="00B44A19">
        <w:rPr>
          <w:rFonts w:ascii="Times New Roman" w:hAnsi="Times New Roman" w:cs="Times New Roman"/>
          <w:sz w:val="24"/>
          <w:szCs w:val="24"/>
        </w:rPr>
        <w:t>При передаче персональных данных работника потребителям (в том числе и в коммерческих целях) за пределы организации работодатель не должен сообщать эти данные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 или в случаях, уста</w:t>
      </w:r>
      <w:r w:rsidR="001B2EA8">
        <w:rPr>
          <w:rFonts w:ascii="Times New Roman" w:hAnsi="Times New Roman" w:cs="Times New Roman"/>
          <w:sz w:val="24"/>
          <w:szCs w:val="24"/>
        </w:rPr>
        <w:t>новленных федеральным законом.</w:t>
      </w:r>
    </w:p>
    <w:p w:rsidR="006557D5" w:rsidRDefault="005A6CF8" w:rsidP="001B2EA8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B2EA8">
        <w:rPr>
          <w:rFonts w:ascii="Times New Roman" w:hAnsi="Times New Roman" w:cs="Times New Roman"/>
          <w:sz w:val="24"/>
          <w:szCs w:val="24"/>
        </w:rPr>
        <w:t>.1</w:t>
      </w:r>
      <w:r w:rsidR="006226E0">
        <w:rPr>
          <w:rFonts w:ascii="Times New Roman" w:hAnsi="Times New Roman" w:cs="Times New Roman"/>
          <w:sz w:val="24"/>
          <w:szCs w:val="24"/>
        </w:rPr>
        <w:t>7</w:t>
      </w:r>
      <w:r w:rsidR="001B2EA8">
        <w:rPr>
          <w:rFonts w:ascii="Times New Roman" w:hAnsi="Times New Roman" w:cs="Times New Roman"/>
          <w:sz w:val="24"/>
          <w:szCs w:val="24"/>
        </w:rPr>
        <w:t xml:space="preserve">. </w:t>
      </w:r>
      <w:r w:rsidR="006557D5" w:rsidRPr="00B44A19">
        <w:rPr>
          <w:rFonts w:ascii="Times New Roman" w:hAnsi="Times New Roman" w:cs="Times New Roman"/>
          <w:sz w:val="24"/>
          <w:szCs w:val="24"/>
        </w:rPr>
        <w:t>Все меры конфиденциальности обработке персональных данных распр</w:t>
      </w:r>
      <w:r w:rsidR="006557D5" w:rsidRPr="00B44A19">
        <w:rPr>
          <w:rFonts w:ascii="Times New Roman" w:hAnsi="Times New Roman" w:cs="Times New Roman"/>
          <w:sz w:val="24"/>
          <w:szCs w:val="24"/>
        </w:rPr>
        <w:t>о</w:t>
      </w:r>
      <w:r w:rsidR="006557D5" w:rsidRPr="00B44A19">
        <w:rPr>
          <w:rFonts w:ascii="Times New Roman" w:hAnsi="Times New Roman" w:cs="Times New Roman"/>
          <w:sz w:val="24"/>
          <w:szCs w:val="24"/>
        </w:rPr>
        <w:t>страняются как на бумажные, так и на электронные (автоматизированные) носители и</w:t>
      </w:r>
      <w:r w:rsidR="006557D5" w:rsidRPr="00B44A19">
        <w:rPr>
          <w:rFonts w:ascii="Times New Roman" w:hAnsi="Times New Roman" w:cs="Times New Roman"/>
          <w:sz w:val="24"/>
          <w:szCs w:val="24"/>
        </w:rPr>
        <w:t>н</w:t>
      </w:r>
      <w:r w:rsidR="001B2EA8">
        <w:rPr>
          <w:rFonts w:ascii="Times New Roman" w:hAnsi="Times New Roman" w:cs="Times New Roman"/>
          <w:sz w:val="24"/>
          <w:szCs w:val="24"/>
        </w:rPr>
        <w:t>формации.</w:t>
      </w:r>
    </w:p>
    <w:p w:rsidR="006557D5" w:rsidRPr="00B44A19" w:rsidRDefault="005A6CF8" w:rsidP="0026608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B2EA8">
        <w:rPr>
          <w:rFonts w:ascii="Times New Roman" w:hAnsi="Times New Roman" w:cs="Times New Roman"/>
          <w:sz w:val="24"/>
          <w:szCs w:val="24"/>
        </w:rPr>
        <w:t>.1</w:t>
      </w:r>
      <w:r w:rsidR="006226E0">
        <w:rPr>
          <w:rFonts w:ascii="Times New Roman" w:hAnsi="Times New Roman" w:cs="Times New Roman"/>
          <w:sz w:val="24"/>
          <w:szCs w:val="24"/>
        </w:rPr>
        <w:t>8</w:t>
      </w:r>
      <w:r w:rsidR="001B2EA8">
        <w:rPr>
          <w:rFonts w:ascii="Times New Roman" w:hAnsi="Times New Roman" w:cs="Times New Roman"/>
          <w:sz w:val="24"/>
          <w:szCs w:val="24"/>
        </w:rPr>
        <w:t xml:space="preserve">. </w:t>
      </w:r>
      <w:r w:rsidR="006557D5" w:rsidRPr="00B44A19">
        <w:rPr>
          <w:rFonts w:ascii="Times New Roman" w:hAnsi="Times New Roman" w:cs="Times New Roman"/>
          <w:sz w:val="24"/>
          <w:szCs w:val="24"/>
        </w:rPr>
        <w:t>Не допускается отвечать на вопросы, связанные с передачей персональной инф</w:t>
      </w:r>
      <w:r w:rsidR="001B2EA8">
        <w:rPr>
          <w:rFonts w:ascii="Times New Roman" w:hAnsi="Times New Roman" w:cs="Times New Roman"/>
          <w:sz w:val="24"/>
          <w:szCs w:val="24"/>
        </w:rPr>
        <w:t>ормации по телефону или факсу.</w:t>
      </w:r>
    </w:p>
    <w:p w:rsidR="006557D5" w:rsidRDefault="005A6CF8" w:rsidP="0026608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59EC">
        <w:rPr>
          <w:rFonts w:ascii="Times New Roman" w:hAnsi="Times New Roman" w:cs="Times New Roman"/>
          <w:sz w:val="24"/>
          <w:szCs w:val="24"/>
        </w:rPr>
        <w:t>.1</w:t>
      </w:r>
      <w:r w:rsidR="006226E0">
        <w:rPr>
          <w:rFonts w:ascii="Times New Roman" w:hAnsi="Times New Roman" w:cs="Times New Roman"/>
          <w:sz w:val="24"/>
          <w:szCs w:val="24"/>
        </w:rPr>
        <w:t>9</w:t>
      </w:r>
      <w:r w:rsidR="00D159EC">
        <w:rPr>
          <w:rFonts w:ascii="Times New Roman" w:hAnsi="Times New Roman" w:cs="Times New Roman"/>
          <w:sz w:val="24"/>
          <w:szCs w:val="24"/>
        </w:rPr>
        <w:t>.</w:t>
      </w:r>
      <w:r w:rsidR="006557D5" w:rsidRPr="00B44A19">
        <w:rPr>
          <w:rFonts w:ascii="Times New Roman" w:hAnsi="Times New Roman" w:cs="Times New Roman"/>
          <w:sz w:val="24"/>
          <w:szCs w:val="24"/>
        </w:rPr>
        <w:t xml:space="preserve"> Хранение персональных данных должно происходить в порядке, исключ</w:t>
      </w:r>
      <w:r w:rsidR="006557D5" w:rsidRPr="00B44A19">
        <w:rPr>
          <w:rFonts w:ascii="Times New Roman" w:hAnsi="Times New Roman" w:cs="Times New Roman"/>
          <w:sz w:val="24"/>
          <w:szCs w:val="24"/>
        </w:rPr>
        <w:t>а</w:t>
      </w:r>
      <w:r w:rsidR="006557D5" w:rsidRPr="00B44A19">
        <w:rPr>
          <w:rFonts w:ascii="Times New Roman" w:hAnsi="Times New Roman" w:cs="Times New Roman"/>
          <w:sz w:val="24"/>
          <w:szCs w:val="24"/>
        </w:rPr>
        <w:t>ющем их утрату или и</w:t>
      </w:r>
      <w:r w:rsidR="00D159EC">
        <w:rPr>
          <w:rFonts w:ascii="Times New Roman" w:hAnsi="Times New Roman" w:cs="Times New Roman"/>
          <w:sz w:val="24"/>
          <w:szCs w:val="24"/>
        </w:rPr>
        <w:t>х неправомерное использование.</w:t>
      </w:r>
    </w:p>
    <w:p w:rsidR="00D159EC" w:rsidRDefault="00D159EC" w:rsidP="0026608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Личные дела работников, включая заявление о приеме на работу, трудовой дог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вор, копию приказа о приеме на работу, личный листок по учету кадров с фотографией работника, автобиографию, копию документов об образовании, копию страхового свид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тельства государственного пенсионного страхования, копию свидетельства о постановке на учет в налоговый орган и присвоении ИНН</w:t>
      </w:r>
      <w:r w:rsidR="000A224C">
        <w:rPr>
          <w:rFonts w:ascii="Times New Roman" w:hAnsi="Times New Roman" w:cs="Times New Roman"/>
          <w:sz w:val="24"/>
          <w:szCs w:val="24"/>
        </w:rPr>
        <w:t xml:space="preserve">, дополнение к личному листку по учету кадров, </w:t>
      </w:r>
      <w:r>
        <w:rPr>
          <w:rFonts w:ascii="Times New Roman" w:hAnsi="Times New Roman" w:cs="Times New Roman"/>
          <w:sz w:val="24"/>
          <w:szCs w:val="24"/>
        </w:rPr>
        <w:t>хранятся в отделе кадров</w:t>
      </w:r>
      <w:r w:rsidR="000A224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0A224C">
        <w:rPr>
          <w:rFonts w:ascii="Times New Roman" w:hAnsi="Times New Roman" w:cs="Times New Roman"/>
          <w:sz w:val="24"/>
          <w:szCs w:val="24"/>
        </w:rPr>
        <w:t xml:space="preserve"> специально оборудованных </w:t>
      </w:r>
      <w:proofErr w:type="gramStart"/>
      <w:r w:rsidR="000A224C">
        <w:rPr>
          <w:rFonts w:ascii="Times New Roman" w:hAnsi="Times New Roman" w:cs="Times New Roman"/>
          <w:sz w:val="24"/>
          <w:szCs w:val="24"/>
        </w:rPr>
        <w:t>шкафах</w:t>
      </w:r>
      <w:proofErr w:type="gramEnd"/>
      <w:r w:rsidR="000A224C">
        <w:rPr>
          <w:rFonts w:ascii="Times New Roman" w:hAnsi="Times New Roman" w:cs="Times New Roman"/>
          <w:sz w:val="24"/>
          <w:szCs w:val="24"/>
        </w:rPr>
        <w:t xml:space="preserve"> в алфавитном п</w:t>
      </w:r>
      <w:r w:rsidR="000A224C">
        <w:rPr>
          <w:rFonts w:ascii="Times New Roman" w:hAnsi="Times New Roman" w:cs="Times New Roman"/>
          <w:sz w:val="24"/>
          <w:szCs w:val="24"/>
        </w:rPr>
        <w:t>о</w:t>
      </w:r>
      <w:r w:rsidR="000A224C">
        <w:rPr>
          <w:rFonts w:ascii="Times New Roman" w:hAnsi="Times New Roman" w:cs="Times New Roman"/>
          <w:sz w:val="24"/>
          <w:szCs w:val="24"/>
        </w:rPr>
        <w:t>рядке согласно их номерам.</w:t>
      </w:r>
    </w:p>
    <w:p w:rsidR="000A224C" w:rsidRDefault="000A224C" w:rsidP="0026608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увольнения работника в личное дело вносятся соответствующие документы (заявление о расторжении трудового договора, копия приказа о расторжении трудового договора), составляется окончательная опись, само личное дело оформляется и передается для хранения в архив предприятия.</w:t>
      </w:r>
    </w:p>
    <w:p w:rsidR="000A224C" w:rsidRPr="00B44A19" w:rsidRDefault="000A224C" w:rsidP="0026608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Трудовые книжки работников хранятся в отделе кадров в сейфе.</w:t>
      </w:r>
    </w:p>
    <w:p w:rsidR="00C058D7" w:rsidRDefault="000A224C" w:rsidP="0026608F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Хранение иных документов, содержащих персональные данные, если иное не установлено локальными нормативными актами предприятия, осуществляется в подра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делении, осуществляющим работу с данными документами или использующем их в своей работе </w:t>
      </w:r>
      <w:r w:rsidRPr="000A224C">
        <w:rPr>
          <w:rFonts w:ascii="Times New Roman" w:hAnsi="Times New Roman" w:cs="Times New Roman"/>
          <w:color w:val="000000"/>
          <w:sz w:val="24"/>
          <w:szCs w:val="24"/>
        </w:rPr>
        <w:t xml:space="preserve">в условиях, препятствующих несанкционированному доступу к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документам</w:t>
      </w:r>
      <w:r w:rsidRPr="000A224C">
        <w:rPr>
          <w:rFonts w:ascii="Times New Roman" w:hAnsi="Times New Roman" w:cs="Times New Roman"/>
          <w:color w:val="000000"/>
          <w:sz w:val="24"/>
          <w:szCs w:val="24"/>
        </w:rPr>
        <w:t xml:space="preserve"> (шк</w:t>
      </w:r>
      <w:r w:rsidRPr="000A224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A224C">
        <w:rPr>
          <w:rFonts w:ascii="Times New Roman" w:hAnsi="Times New Roman" w:cs="Times New Roman"/>
          <w:color w:val="000000"/>
          <w:sz w:val="24"/>
          <w:szCs w:val="24"/>
        </w:rPr>
        <w:t>фах, ящиках столов, сей</w:t>
      </w:r>
      <w:r w:rsidR="00C058D7">
        <w:rPr>
          <w:rFonts w:ascii="Times New Roman" w:hAnsi="Times New Roman" w:cs="Times New Roman"/>
          <w:color w:val="000000"/>
          <w:sz w:val="24"/>
          <w:szCs w:val="24"/>
        </w:rPr>
        <w:t>фах и т.п.).</w:t>
      </w:r>
      <w:proofErr w:type="gramEnd"/>
    </w:p>
    <w:p w:rsidR="00C058D7" w:rsidRDefault="005A6CF8" w:rsidP="0026608F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058D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226E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C058D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A224C" w:rsidRPr="000A224C">
        <w:rPr>
          <w:rFonts w:ascii="Times New Roman" w:hAnsi="Times New Roman" w:cs="Times New Roman"/>
          <w:color w:val="000000"/>
          <w:sz w:val="24"/>
          <w:szCs w:val="24"/>
        </w:rPr>
        <w:t xml:space="preserve">Исходные файлы </w:t>
      </w:r>
      <w:r w:rsidR="000A224C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документов, </w:t>
      </w:r>
      <w:r w:rsidR="000A224C" w:rsidRPr="000A224C">
        <w:rPr>
          <w:rFonts w:ascii="Times New Roman" w:hAnsi="Times New Roman" w:cs="Times New Roman"/>
          <w:color w:val="000000"/>
          <w:sz w:val="24"/>
          <w:szCs w:val="24"/>
        </w:rPr>
        <w:t>содержащие персональные данные</w:t>
      </w:r>
      <w:r w:rsidR="000A22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224C" w:rsidRPr="000A224C">
        <w:rPr>
          <w:rFonts w:ascii="Times New Roman" w:hAnsi="Times New Roman" w:cs="Times New Roman"/>
          <w:color w:val="000000"/>
          <w:sz w:val="24"/>
          <w:szCs w:val="24"/>
        </w:rPr>
        <w:t>в форматах .</w:t>
      </w:r>
      <w:proofErr w:type="spellStart"/>
      <w:r w:rsidR="000A224C" w:rsidRPr="000A224C">
        <w:rPr>
          <w:rFonts w:ascii="Times New Roman" w:hAnsi="Times New Roman" w:cs="Times New Roman"/>
          <w:color w:val="000000"/>
          <w:sz w:val="24"/>
          <w:szCs w:val="24"/>
        </w:rPr>
        <w:t>doc</w:t>
      </w:r>
      <w:proofErr w:type="spellEnd"/>
      <w:r w:rsidR="000A224C" w:rsidRPr="000A224C">
        <w:rPr>
          <w:rFonts w:ascii="Times New Roman" w:hAnsi="Times New Roman" w:cs="Times New Roman"/>
          <w:color w:val="000000"/>
          <w:sz w:val="24"/>
          <w:szCs w:val="24"/>
        </w:rPr>
        <w:t>, .</w:t>
      </w:r>
      <w:proofErr w:type="spellStart"/>
      <w:r w:rsidR="000A224C" w:rsidRPr="000A224C">
        <w:rPr>
          <w:rFonts w:ascii="Times New Roman" w:hAnsi="Times New Roman" w:cs="Times New Roman"/>
          <w:color w:val="000000"/>
          <w:sz w:val="24"/>
          <w:szCs w:val="24"/>
        </w:rPr>
        <w:t>docx</w:t>
      </w:r>
      <w:proofErr w:type="spellEnd"/>
      <w:r w:rsidR="000A224C" w:rsidRPr="000A224C">
        <w:rPr>
          <w:rFonts w:ascii="Times New Roman" w:hAnsi="Times New Roman" w:cs="Times New Roman"/>
          <w:color w:val="000000"/>
          <w:sz w:val="24"/>
          <w:szCs w:val="24"/>
        </w:rPr>
        <w:t>, .</w:t>
      </w:r>
      <w:proofErr w:type="spellStart"/>
      <w:r w:rsidR="000A224C" w:rsidRPr="000A224C">
        <w:rPr>
          <w:rFonts w:ascii="Times New Roman" w:hAnsi="Times New Roman" w:cs="Times New Roman"/>
          <w:color w:val="000000"/>
          <w:sz w:val="24"/>
          <w:szCs w:val="24"/>
        </w:rPr>
        <w:t>xls</w:t>
      </w:r>
      <w:proofErr w:type="spellEnd"/>
      <w:r w:rsidR="000A224C" w:rsidRPr="000A224C">
        <w:rPr>
          <w:rFonts w:ascii="Times New Roman" w:hAnsi="Times New Roman" w:cs="Times New Roman"/>
          <w:color w:val="000000"/>
          <w:sz w:val="24"/>
          <w:szCs w:val="24"/>
        </w:rPr>
        <w:t>, .</w:t>
      </w:r>
      <w:proofErr w:type="spellStart"/>
      <w:r w:rsidR="000A224C" w:rsidRPr="000A224C">
        <w:rPr>
          <w:rFonts w:ascii="Times New Roman" w:hAnsi="Times New Roman" w:cs="Times New Roman"/>
          <w:color w:val="000000"/>
          <w:sz w:val="24"/>
          <w:szCs w:val="24"/>
        </w:rPr>
        <w:t>pdf</w:t>
      </w:r>
      <w:proofErr w:type="spellEnd"/>
      <w:r w:rsidR="000A224C" w:rsidRPr="000A224C">
        <w:rPr>
          <w:rFonts w:ascii="Times New Roman" w:hAnsi="Times New Roman" w:cs="Times New Roman"/>
          <w:color w:val="000000"/>
          <w:sz w:val="24"/>
          <w:szCs w:val="24"/>
        </w:rPr>
        <w:t xml:space="preserve"> и т.п.,</w:t>
      </w:r>
      <w:proofErr w:type="gramStart"/>
      <w:r w:rsidR="000A224C" w:rsidRPr="000A224C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0A224C" w:rsidRPr="000A224C">
        <w:rPr>
          <w:rFonts w:ascii="Times New Roman" w:hAnsi="Times New Roman" w:cs="Times New Roman"/>
          <w:color w:val="000000"/>
          <w:sz w:val="24"/>
          <w:szCs w:val="24"/>
        </w:rPr>
        <w:t xml:space="preserve"> должны храниться на персональных компьютерах</w:t>
      </w:r>
      <w:r w:rsidR="00C058D7">
        <w:rPr>
          <w:rFonts w:ascii="Times New Roman" w:hAnsi="Times New Roman" w:cs="Times New Roman"/>
          <w:color w:val="000000"/>
          <w:sz w:val="24"/>
          <w:szCs w:val="24"/>
        </w:rPr>
        <w:t xml:space="preserve"> исполнит</w:t>
      </w:r>
      <w:r w:rsidR="00C058D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058D7">
        <w:rPr>
          <w:rFonts w:ascii="Times New Roman" w:hAnsi="Times New Roman" w:cs="Times New Roman"/>
          <w:color w:val="000000"/>
          <w:sz w:val="24"/>
          <w:szCs w:val="24"/>
        </w:rPr>
        <w:t>лей</w:t>
      </w:r>
      <w:r w:rsidR="000A224C" w:rsidRPr="000A224C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C058D7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="000A224C" w:rsidRPr="000A224C">
        <w:rPr>
          <w:rFonts w:ascii="Times New Roman" w:hAnsi="Times New Roman" w:cs="Times New Roman"/>
          <w:color w:val="000000"/>
          <w:sz w:val="24"/>
          <w:szCs w:val="24"/>
        </w:rPr>
        <w:t xml:space="preserve"> серверах, защищенных от несанкционированного доступа паролем, в </w:t>
      </w:r>
      <w:r w:rsidR="00A82842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26608F">
        <w:rPr>
          <w:rFonts w:ascii="Times New Roman" w:hAnsi="Times New Roman" w:cs="Times New Roman"/>
          <w:color w:val="000000"/>
          <w:sz w:val="24"/>
          <w:szCs w:val="24"/>
        </w:rPr>
        <w:t>хива</w:t>
      </w:r>
      <w:r w:rsidR="00A82842">
        <w:rPr>
          <w:rFonts w:ascii="Times New Roman" w:hAnsi="Times New Roman" w:cs="Times New Roman"/>
          <w:color w:val="000000"/>
          <w:sz w:val="24"/>
          <w:szCs w:val="24"/>
        </w:rPr>
        <w:t>х или файлах</w:t>
      </w:r>
      <w:r w:rsidR="000A224C" w:rsidRPr="000A224C">
        <w:rPr>
          <w:rFonts w:ascii="Times New Roman" w:hAnsi="Times New Roman" w:cs="Times New Roman"/>
          <w:color w:val="000000"/>
          <w:sz w:val="24"/>
          <w:szCs w:val="24"/>
        </w:rPr>
        <w:t>, на которых также должен быть установлен пароль. Сведениями об установленных паролях на соответствующих</w:t>
      </w:r>
      <w:r w:rsidR="00A82842">
        <w:rPr>
          <w:rFonts w:ascii="Times New Roman" w:hAnsi="Times New Roman" w:cs="Times New Roman"/>
          <w:color w:val="000000"/>
          <w:sz w:val="24"/>
          <w:szCs w:val="24"/>
        </w:rPr>
        <w:t xml:space="preserve"> архивах (файлах)</w:t>
      </w:r>
      <w:r w:rsidR="000A224C" w:rsidRPr="000A224C">
        <w:rPr>
          <w:rFonts w:ascii="Times New Roman" w:hAnsi="Times New Roman" w:cs="Times New Roman"/>
          <w:color w:val="000000"/>
          <w:sz w:val="24"/>
          <w:szCs w:val="24"/>
        </w:rPr>
        <w:t xml:space="preserve"> обладают исключительно пользовател</w:t>
      </w:r>
      <w:r w:rsidR="00C058D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A224C" w:rsidRPr="000A224C">
        <w:rPr>
          <w:rFonts w:ascii="Times New Roman" w:hAnsi="Times New Roman" w:cs="Times New Roman"/>
          <w:color w:val="000000"/>
          <w:sz w:val="24"/>
          <w:szCs w:val="24"/>
        </w:rPr>
        <w:t xml:space="preserve"> ПК, котор</w:t>
      </w:r>
      <w:r w:rsidR="00C058D7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0A224C" w:rsidRPr="000A224C">
        <w:rPr>
          <w:rFonts w:ascii="Times New Roman" w:hAnsi="Times New Roman" w:cs="Times New Roman"/>
          <w:color w:val="000000"/>
          <w:sz w:val="24"/>
          <w:szCs w:val="24"/>
        </w:rPr>
        <w:t xml:space="preserve"> в силу должностных обязанностей требуется работа с соответствующими документами, а также руководител</w:t>
      </w:r>
      <w:r w:rsidR="00C058D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A224C" w:rsidRPr="000A224C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</w:t>
      </w:r>
      <w:r w:rsidR="00C058D7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0A224C" w:rsidRPr="000A224C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структурн</w:t>
      </w:r>
      <w:r w:rsidR="00C058D7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0A224C" w:rsidRPr="000A224C">
        <w:rPr>
          <w:rFonts w:ascii="Times New Roman" w:hAnsi="Times New Roman" w:cs="Times New Roman"/>
          <w:color w:val="000000"/>
          <w:sz w:val="24"/>
          <w:szCs w:val="24"/>
        </w:rPr>
        <w:t xml:space="preserve"> подразделени</w:t>
      </w:r>
      <w:r w:rsidR="00C058D7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0A224C" w:rsidRPr="000A224C">
        <w:rPr>
          <w:rFonts w:ascii="Times New Roman" w:hAnsi="Times New Roman" w:cs="Times New Roman"/>
          <w:color w:val="000000"/>
          <w:sz w:val="24"/>
          <w:szCs w:val="24"/>
        </w:rPr>
        <w:t xml:space="preserve"> (лиц</w:t>
      </w:r>
      <w:r w:rsidR="00C058D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A224C" w:rsidRPr="000A22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058D7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0A224C" w:rsidRPr="000A224C">
        <w:rPr>
          <w:rFonts w:ascii="Times New Roman" w:hAnsi="Times New Roman" w:cs="Times New Roman"/>
          <w:color w:val="000000"/>
          <w:sz w:val="24"/>
          <w:szCs w:val="24"/>
        </w:rPr>
        <w:t xml:space="preserve"> за</w:t>
      </w:r>
      <w:r w:rsidR="00C058D7">
        <w:rPr>
          <w:rFonts w:ascii="Times New Roman" w:hAnsi="Times New Roman" w:cs="Times New Roman"/>
          <w:color w:val="000000"/>
          <w:sz w:val="24"/>
          <w:szCs w:val="24"/>
        </w:rPr>
        <w:t>мещающи</w:t>
      </w:r>
      <w:r w:rsidR="000A224C" w:rsidRPr="000A224C">
        <w:rPr>
          <w:rFonts w:ascii="Times New Roman" w:hAnsi="Times New Roman" w:cs="Times New Roman"/>
          <w:color w:val="000000"/>
          <w:sz w:val="24"/>
          <w:szCs w:val="24"/>
        </w:rPr>
        <w:t>е)</w:t>
      </w:r>
      <w:r w:rsidR="00C058D7">
        <w:rPr>
          <w:rFonts w:ascii="Times New Roman" w:hAnsi="Times New Roman" w:cs="Times New Roman"/>
          <w:color w:val="000000"/>
          <w:sz w:val="24"/>
          <w:szCs w:val="24"/>
        </w:rPr>
        <w:t xml:space="preserve">, начальник </w:t>
      </w:r>
      <w:proofErr w:type="spellStart"/>
      <w:r w:rsidR="00C058D7">
        <w:rPr>
          <w:rFonts w:ascii="Times New Roman" w:hAnsi="Times New Roman" w:cs="Times New Roman"/>
          <w:color w:val="000000"/>
          <w:sz w:val="24"/>
          <w:szCs w:val="24"/>
        </w:rPr>
        <w:t>ОАСУПиИТ</w:t>
      </w:r>
      <w:proofErr w:type="spellEnd"/>
      <w:r w:rsidR="000A224C" w:rsidRPr="000A22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58D7" w:rsidRDefault="000A224C" w:rsidP="0026608F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24C">
        <w:rPr>
          <w:rFonts w:ascii="Times New Roman" w:hAnsi="Times New Roman" w:cs="Times New Roman"/>
          <w:color w:val="000000"/>
          <w:sz w:val="24"/>
          <w:szCs w:val="24"/>
        </w:rPr>
        <w:t xml:space="preserve">Пароль на соответствующих </w:t>
      </w:r>
      <w:r w:rsidR="00A82842">
        <w:rPr>
          <w:rFonts w:ascii="Times New Roman" w:hAnsi="Times New Roman" w:cs="Times New Roman"/>
          <w:color w:val="000000"/>
          <w:sz w:val="24"/>
          <w:szCs w:val="24"/>
        </w:rPr>
        <w:t>архивах (файлах)</w:t>
      </w:r>
      <w:r w:rsidR="00A82842" w:rsidRPr="000A22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284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0A224C">
        <w:rPr>
          <w:rFonts w:ascii="Times New Roman" w:hAnsi="Times New Roman" w:cs="Times New Roman"/>
          <w:color w:val="000000"/>
          <w:sz w:val="24"/>
          <w:szCs w:val="24"/>
        </w:rPr>
        <w:t>олжен меняться не реже одного раза в полгода, а при установлении попыток неправомерного доступа к компьютеру, - незамедли</w:t>
      </w:r>
      <w:r w:rsidR="00C058D7">
        <w:rPr>
          <w:rFonts w:ascii="Times New Roman" w:hAnsi="Times New Roman" w:cs="Times New Roman"/>
          <w:color w:val="000000"/>
          <w:sz w:val="24"/>
          <w:szCs w:val="24"/>
        </w:rPr>
        <w:t>тельно.</w:t>
      </w:r>
    </w:p>
    <w:p w:rsidR="00C058D7" w:rsidRDefault="000A224C" w:rsidP="0026608F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24C">
        <w:rPr>
          <w:rFonts w:ascii="Times New Roman" w:hAnsi="Times New Roman" w:cs="Times New Roman"/>
          <w:color w:val="000000"/>
          <w:sz w:val="24"/>
          <w:szCs w:val="24"/>
        </w:rPr>
        <w:t>Срок хранения исходных файлов в электронном виде равен сроку хранения соо</w:t>
      </w:r>
      <w:r w:rsidRPr="000A224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A224C">
        <w:rPr>
          <w:rFonts w:ascii="Times New Roman" w:hAnsi="Times New Roman" w:cs="Times New Roman"/>
          <w:color w:val="000000"/>
          <w:sz w:val="24"/>
          <w:szCs w:val="24"/>
        </w:rPr>
        <w:t>ветствующих документов на бумажном носителе, если иное не оговорено законодател</w:t>
      </w:r>
      <w:r w:rsidRPr="000A224C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0A224C">
        <w:rPr>
          <w:rFonts w:ascii="Times New Roman" w:hAnsi="Times New Roman" w:cs="Times New Roman"/>
          <w:color w:val="000000"/>
          <w:sz w:val="24"/>
          <w:szCs w:val="24"/>
        </w:rPr>
        <w:t>ством РФ, субъектов РФ, органов местного самоуправления, либо иными локальными нормативными актами ФГУП «СПО «Аналитприбор</w:t>
      </w:r>
      <w:r w:rsidR="00C058D7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058D7" w:rsidRDefault="005A6CF8" w:rsidP="0026608F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</w:t>
      </w:r>
      <w:r w:rsidR="00C058D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226E0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C058D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0A224C" w:rsidRPr="000A224C">
        <w:rPr>
          <w:rFonts w:ascii="Times New Roman" w:hAnsi="Times New Roman" w:cs="Times New Roman"/>
          <w:color w:val="000000"/>
          <w:sz w:val="24"/>
          <w:szCs w:val="24"/>
        </w:rPr>
        <w:t>Срок хранения соответствующих документов на бумажном носителе и в электронном виде не должен превышать срока, необходимого для достижения соотве</w:t>
      </w:r>
      <w:r w:rsidR="000A224C" w:rsidRPr="000A224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0A224C" w:rsidRPr="000A224C">
        <w:rPr>
          <w:rFonts w:ascii="Times New Roman" w:hAnsi="Times New Roman" w:cs="Times New Roman"/>
          <w:color w:val="000000"/>
          <w:sz w:val="24"/>
          <w:szCs w:val="24"/>
        </w:rPr>
        <w:t>ствующих целей обработки персональных данных, если иное не установлено законод</w:t>
      </w:r>
      <w:r w:rsidR="000A224C" w:rsidRPr="000A224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A224C" w:rsidRPr="000A224C">
        <w:rPr>
          <w:rFonts w:ascii="Times New Roman" w:hAnsi="Times New Roman" w:cs="Times New Roman"/>
          <w:color w:val="000000"/>
          <w:sz w:val="24"/>
          <w:szCs w:val="24"/>
        </w:rPr>
        <w:t>тельством РФ, субъектов РФ, органов местного самоуправления, например: для целей определения базы по налогам и сборам, для защиты интересов предприятия вследствие признания до</w:t>
      </w:r>
      <w:r w:rsidR="00C058D7">
        <w:rPr>
          <w:rFonts w:ascii="Times New Roman" w:hAnsi="Times New Roman" w:cs="Times New Roman"/>
          <w:color w:val="000000"/>
          <w:sz w:val="24"/>
          <w:szCs w:val="24"/>
        </w:rPr>
        <w:t>говора оспоримым или ничтожным.</w:t>
      </w:r>
      <w:proofErr w:type="gramEnd"/>
    </w:p>
    <w:p w:rsidR="00C058D7" w:rsidRDefault="000A224C" w:rsidP="0026608F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24C">
        <w:rPr>
          <w:rFonts w:ascii="Times New Roman" w:hAnsi="Times New Roman" w:cs="Times New Roman"/>
          <w:color w:val="000000"/>
          <w:sz w:val="24"/>
          <w:szCs w:val="24"/>
        </w:rPr>
        <w:t>При обезличивании персональных данных допускается хранение документов н</w:t>
      </w:r>
      <w:r w:rsidRPr="000A224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A224C">
        <w:rPr>
          <w:rFonts w:ascii="Times New Roman" w:hAnsi="Times New Roman" w:cs="Times New Roman"/>
          <w:color w:val="000000"/>
          <w:sz w:val="24"/>
          <w:szCs w:val="24"/>
        </w:rPr>
        <w:t>ограни</w:t>
      </w:r>
      <w:r w:rsidR="00C058D7">
        <w:rPr>
          <w:rFonts w:ascii="Times New Roman" w:hAnsi="Times New Roman" w:cs="Times New Roman"/>
          <w:color w:val="000000"/>
          <w:sz w:val="24"/>
          <w:szCs w:val="24"/>
        </w:rPr>
        <w:t>ченное количество времени.</w:t>
      </w:r>
    </w:p>
    <w:p w:rsidR="000A224C" w:rsidRPr="000A224C" w:rsidRDefault="005A6CF8" w:rsidP="0026608F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058D7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6226E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058D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A224C" w:rsidRPr="000A224C">
        <w:rPr>
          <w:rFonts w:ascii="Times New Roman" w:hAnsi="Times New Roman" w:cs="Times New Roman"/>
          <w:color w:val="000000"/>
          <w:sz w:val="24"/>
          <w:szCs w:val="24"/>
        </w:rPr>
        <w:t xml:space="preserve">Обезличивание или уничтожение документов, в том числе в электронном виде, осуществляется </w:t>
      </w:r>
      <w:proofErr w:type="spellStart"/>
      <w:r w:rsidR="000A224C" w:rsidRPr="000A224C">
        <w:rPr>
          <w:rFonts w:ascii="Times New Roman" w:hAnsi="Times New Roman" w:cs="Times New Roman"/>
          <w:color w:val="000000"/>
          <w:sz w:val="24"/>
          <w:szCs w:val="24"/>
        </w:rPr>
        <w:t>комиссионно</w:t>
      </w:r>
      <w:proofErr w:type="spellEnd"/>
      <w:r w:rsidR="000A224C" w:rsidRPr="000A224C">
        <w:rPr>
          <w:rFonts w:ascii="Times New Roman" w:hAnsi="Times New Roman" w:cs="Times New Roman"/>
          <w:color w:val="000000"/>
          <w:sz w:val="24"/>
          <w:szCs w:val="24"/>
        </w:rPr>
        <w:t>. Если иное не оговорено отдельным локальным но</w:t>
      </w:r>
      <w:r w:rsidR="000A224C" w:rsidRPr="000A224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0A224C" w:rsidRPr="000A224C">
        <w:rPr>
          <w:rFonts w:ascii="Times New Roman" w:hAnsi="Times New Roman" w:cs="Times New Roman"/>
          <w:color w:val="000000"/>
          <w:sz w:val="24"/>
          <w:szCs w:val="24"/>
        </w:rPr>
        <w:t>мативным актом в состав комиссии входят:</w:t>
      </w:r>
    </w:p>
    <w:p w:rsidR="000A224C" w:rsidRPr="000A224C" w:rsidRDefault="000A224C" w:rsidP="00C058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A224C">
        <w:rPr>
          <w:rFonts w:ascii="Times New Roman" w:hAnsi="Times New Roman" w:cs="Times New Roman"/>
          <w:color w:val="000000"/>
          <w:sz w:val="24"/>
          <w:szCs w:val="24"/>
        </w:rPr>
        <w:t>- для бумажных документов: руководитель структурного подразделения, ос</w:t>
      </w:r>
      <w:r w:rsidRPr="000A224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0A224C">
        <w:rPr>
          <w:rFonts w:ascii="Times New Roman" w:hAnsi="Times New Roman" w:cs="Times New Roman"/>
          <w:color w:val="000000"/>
          <w:sz w:val="24"/>
          <w:szCs w:val="24"/>
        </w:rPr>
        <w:t>ществляющего хранение документа, начальник отдела кадров, начальник спецотдела;</w:t>
      </w:r>
    </w:p>
    <w:p w:rsidR="000A224C" w:rsidRDefault="000A224C" w:rsidP="005A6CF8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A224C">
        <w:rPr>
          <w:rFonts w:ascii="Times New Roman" w:hAnsi="Times New Roman" w:cs="Times New Roman"/>
          <w:color w:val="000000"/>
          <w:sz w:val="24"/>
          <w:szCs w:val="24"/>
        </w:rPr>
        <w:t>- для электронных документов: руководитель структурного подразделения, ос</w:t>
      </w:r>
      <w:r w:rsidRPr="000A224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0A224C">
        <w:rPr>
          <w:rFonts w:ascii="Times New Roman" w:hAnsi="Times New Roman" w:cs="Times New Roman"/>
          <w:color w:val="000000"/>
          <w:sz w:val="24"/>
          <w:szCs w:val="24"/>
        </w:rPr>
        <w:t xml:space="preserve">ществляющего хранение документа, пользователь ПК, на котором хранился документ, начальник </w:t>
      </w:r>
      <w:proofErr w:type="spellStart"/>
      <w:r w:rsidRPr="000A224C">
        <w:rPr>
          <w:rFonts w:ascii="Times New Roman" w:hAnsi="Times New Roman" w:cs="Times New Roman"/>
          <w:color w:val="000000"/>
          <w:sz w:val="24"/>
          <w:szCs w:val="24"/>
        </w:rPr>
        <w:t>ОАСУПиИТ</w:t>
      </w:r>
      <w:proofErr w:type="spellEnd"/>
      <w:r w:rsidRPr="000A22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57D5" w:rsidRPr="005A6CF8" w:rsidRDefault="006557D5" w:rsidP="00B8693E">
      <w:pPr>
        <w:spacing w:after="12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5A6CF8">
        <w:rPr>
          <w:rFonts w:ascii="Times New Roman" w:hAnsi="Times New Roman" w:cs="Times New Roman"/>
          <w:b/>
          <w:sz w:val="24"/>
          <w:szCs w:val="24"/>
        </w:rPr>
        <w:t>V</w:t>
      </w:r>
      <w:r w:rsidR="00F50026" w:rsidRPr="005A6CF8">
        <w:rPr>
          <w:rFonts w:ascii="Times New Roman" w:hAnsi="Times New Roman" w:cs="Times New Roman"/>
          <w:b/>
          <w:sz w:val="24"/>
          <w:szCs w:val="24"/>
        </w:rPr>
        <w:t>.</w:t>
      </w:r>
      <w:r w:rsidRPr="005A6CF8">
        <w:rPr>
          <w:rFonts w:ascii="Times New Roman" w:hAnsi="Times New Roman" w:cs="Times New Roman"/>
          <w:b/>
          <w:sz w:val="24"/>
          <w:szCs w:val="24"/>
        </w:rPr>
        <w:t xml:space="preserve"> Защита персональных данных </w:t>
      </w:r>
    </w:p>
    <w:p w:rsidR="006557D5" w:rsidRPr="00B44A19" w:rsidRDefault="00B8693E" w:rsidP="00B8693E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557D5" w:rsidRPr="00B44A19">
        <w:rPr>
          <w:rFonts w:ascii="Times New Roman" w:hAnsi="Times New Roman" w:cs="Times New Roman"/>
          <w:sz w:val="24"/>
          <w:szCs w:val="24"/>
        </w:rPr>
        <w:t>1. Под угрозой или опасностью утраты персональных данных понимается ед</w:t>
      </w:r>
      <w:r w:rsidR="006557D5" w:rsidRPr="00B44A19">
        <w:rPr>
          <w:rFonts w:ascii="Times New Roman" w:hAnsi="Times New Roman" w:cs="Times New Roman"/>
          <w:sz w:val="24"/>
          <w:szCs w:val="24"/>
        </w:rPr>
        <w:t>и</w:t>
      </w:r>
      <w:r w:rsidR="006557D5" w:rsidRPr="00B44A19">
        <w:rPr>
          <w:rFonts w:ascii="Times New Roman" w:hAnsi="Times New Roman" w:cs="Times New Roman"/>
          <w:sz w:val="24"/>
          <w:szCs w:val="24"/>
        </w:rPr>
        <w:t>ничное или комплексное, реальное или потенциальное, активное или пассивное проявл</w:t>
      </w:r>
      <w:r w:rsidR="006557D5" w:rsidRPr="00B44A19">
        <w:rPr>
          <w:rFonts w:ascii="Times New Roman" w:hAnsi="Times New Roman" w:cs="Times New Roman"/>
          <w:sz w:val="24"/>
          <w:szCs w:val="24"/>
        </w:rPr>
        <w:t>е</w:t>
      </w:r>
      <w:r w:rsidR="006557D5" w:rsidRPr="00B44A19">
        <w:rPr>
          <w:rFonts w:ascii="Times New Roman" w:hAnsi="Times New Roman" w:cs="Times New Roman"/>
          <w:sz w:val="24"/>
          <w:szCs w:val="24"/>
        </w:rPr>
        <w:t>ние злоумышленных возможностей внешних или внутренних источников угрозы созд</w:t>
      </w:r>
      <w:r w:rsidR="006557D5" w:rsidRPr="00B44A19">
        <w:rPr>
          <w:rFonts w:ascii="Times New Roman" w:hAnsi="Times New Roman" w:cs="Times New Roman"/>
          <w:sz w:val="24"/>
          <w:szCs w:val="24"/>
        </w:rPr>
        <w:t>а</w:t>
      </w:r>
      <w:r w:rsidR="006557D5" w:rsidRPr="00B44A19">
        <w:rPr>
          <w:rFonts w:ascii="Times New Roman" w:hAnsi="Times New Roman" w:cs="Times New Roman"/>
          <w:sz w:val="24"/>
          <w:szCs w:val="24"/>
        </w:rPr>
        <w:t>вать неблагоприятные события, оказывать дестабилизирующее воздействие на защища</w:t>
      </w:r>
      <w:r w:rsidR="006557D5" w:rsidRPr="00B44A1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мую информацию.</w:t>
      </w:r>
    </w:p>
    <w:p w:rsidR="006557D5" w:rsidRPr="00B44A19" w:rsidRDefault="00B8693E" w:rsidP="00B8693E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557D5" w:rsidRPr="00B44A19">
        <w:rPr>
          <w:rFonts w:ascii="Times New Roman" w:hAnsi="Times New Roman" w:cs="Times New Roman"/>
          <w:sz w:val="24"/>
          <w:szCs w:val="24"/>
        </w:rPr>
        <w:t>.2. Риск угрозы любым информационным ресурсам создают стихийные бедствия, экстремальные ситуации, террористические действия, аварии технических средств и л</w:t>
      </w:r>
      <w:r w:rsidR="006557D5" w:rsidRPr="00B44A19">
        <w:rPr>
          <w:rFonts w:ascii="Times New Roman" w:hAnsi="Times New Roman" w:cs="Times New Roman"/>
          <w:sz w:val="24"/>
          <w:szCs w:val="24"/>
        </w:rPr>
        <w:t>и</w:t>
      </w:r>
      <w:r w:rsidR="006557D5" w:rsidRPr="00B44A19">
        <w:rPr>
          <w:rFonts w:ascii="Times New Roman" w:hAnsi="Times New Roman" w:cs="Times New Roman"/>
          <w:sz w:val="24"/>
          <w:szCs w:val="24"/>
        </w:rPr>
        <w:t>ний связи, другие объективные обстоятельства, а также заинтересованные и незаинтер</w:t>
      </w:r>
      <w:r w:rsidR="006557D5" w:rsidRPr="00B44A19">
        <w:rPr>
          <w:rFonts w:ascii="Times New Roman" w:hAnsi="Times New Roman" w:cs="Times New Roman"/>
          <w:sz w:val="24"/>
          <w:szCs w:val="24"/>
        </w:rPr>
        <w:t>е</w:t>
      </w:r>
      <w:r w:rsidR="006557D5" w:rsidRPr="00B44A19">
        <w:rPr>
          <w:rFonts w:ascii="Times New Roman" w:hAnsi="Times New Roman" w:cs="Times New Roman"/>
          <w:sz w:val="24"/>
          <w:szCs w:val="24"/>
        </w:rPr>
        <w:t xml:space="preserve">сованные в возникновении угрозы лица.  </w:t>
      </w:r>
    </w:p>
    <w:p w:rsidR="00FA4228" w:rsidRDefault="00B8693E" w:rsidP="00FA4228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557D5" w:rsidRPr="00B44A19">
        <w:rPr>
          <w:rFonts w:ascii="Times New Roman" w:hAnsi="Times New Roman" w:cs="Times New Roman"/>
          <w:sz w:val="24"/>
          <w:szCs w:val="24"/>
        </w:rPr>
        <w:t>.3. Защита персональных данных представляет собой процесс, предупрежда</w:t>
      </w:r>
      <w:r w:rsidR="006557D5" w:rsidRPr="00B44A19">
        <w:rPr>
          <w:rFonts w:ascii="Times New Roman" w:hAnsi="Times New Roman" w:cs="Times New Roman"/>
          <w:sz w:val="24"/>
          <w:szCs w:val="24"/>
        </w:rPr>
        <w:t>ю</w:t>
      </w:r>
      <w:r w:rsidR="006557D5" w:rsidRPr="00B44A19">
        <w:rPr>
          <w:rFonts w:ascii="Times New Roman" w:hAnsi="Times New Roman" w:cs="Times New Roman"/>
          <w:sz w:val="24"/>
          <w:szCs w:val="24"/>
        </w:rPr>
        <w:t>щий нарушение доступности, целостности, достоверности и конфиденциальности перс</w:t>
      </w:r>
      <w:r w:rsidR="006557D5" w:rsidRPr="00B44A19">
        <w:rPr>
          <w:rFonts w:ascii="Times New Roman" w:hAnsi="Times New Roman" w:cs="Times New Roman"/>
          <w:sz w:val="24"/>
          <w:szCs w:val="24"/>
        </w:rPr>
        <w:t>о</w:t>
      </w:r>
      <w:r w:rsidR="006557D5" w:rsidRPr="00B44A19">
        <w:rPr>
          <w:rFonts w:ascii="Times New Roman" w:hAnsi="Times New Roman" w:cs="Times New Roman"/>
          <w:sz w:val="24"/>
          <w:szCs w:val="24"/>
        </w:rPr>
        <w:t xml:space="preserve">нальных данных </w:t>
      </w:r>
      <w:proofErr w:type="gramStart"/>
      <w:r w:rsidR="006557D5" w:rsidRPr="00B44A1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557D5" w:rsidRPr="00B44A19">
        <w:rPr>
          <w:rFonts w:ascii="Times New Roman" w:hAnsi="Times New Roman" w:cs="Times New Roman"/>
          <w:sz w:val="24"/>
          <w:szCs w:val="24"/>
        </w:rPr>
        <w:t xml:space="preserve"> в конечном счете обеспечивающий достаточно надежную безопасность информации в процессе управленческой и производст</w:t>
      </w:r>
      <w:r w:rsidR="00FA4228">
        <w:rPr>
          <w:rFonts w:ascii="Times New Roman" w:hAnsi="Times New Roman" w:cs="Times New Roman"/>
          <w:sz w:val="24"/>
          <w:szCs w:val="24"/>
        </w:rPr>
        <w:t xml:space="preserve">венной деятельности компании.  </w:t>
      </w:r>
    </w:p>
    <w:p w:rsidR="00FA4228" w:rsidRDefault="00B8693E" w:rsidP="00FA4228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557D5" w:rsidRPr="00B44A19">
        <w:rPr>
          <w:rFonts w:ascii="Times New Roman" w:hAnsi="Times New Roman" w:cs="Times New Roman"/>
          <w:sz w:val="24"/>
          <w:szCs w:val="24"/>
        </w:rPr>
        <w:t>.4. Защита персональных данных работника от неправомерного их использов</w:t>
      </w:r>
      <w:r w:rsidR="006557D5" w:rsidRPr="00B44A19">
        <w:rPr>
          <w:rFonts w:ascii="Times New Roman" w:hAnsi="Times New Roman" w:cs="Times New Roman"/>
          <w:sz w:val="24"/>
          <w:szCs w:val="24"/>
        </w:rPr>
        <w:t>а</w:t>
      </w:r>
      <w:r w:rsidR="006557D5" w:rsidRPr="00B44A19">
        <w:rPr>
          <w:rFonts w:ascii="Times New Roman" w:hAnsi="Times New Roman" w:cs="Times New Roman"/>
          <w:sz w:val="24"/>
          <w:szCs w:val="24"/>
        </w:rPr>
        <w:t>ния или утраты обеспеч</w:t>
      </w:r>
      <w:r>
        <w:rPr>
          <w:rFonts w:ascii="Times New Roman" w:hAnsi="Times New Roman" w:cs="Times New Roman"/>
          <w:sz w:val="24"/>
          <w:szCs w:val="24"/>
        </w:rPr>
        <w:t>ивается</w:t>
      </w:r>
      <w:r w:rsidR="006557D5" w:rsidRPr="00B44A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ФГУП «СПО «Аналитприбор»</w:t>
      </w:r>
      <w:r w:rsidR="006557D5" w:rsidRPr="00B44A19">
        <w:rPr>
          <w:rFonts w:ascii="Times New Roman" w:hAnsi="Times New Roman" w:cs="Times New Roman"/>
          <w:sz w:val="24"/>
          <w:szCs w:val="24"/>
        </w:rPr>
        <w:t xml:space="preserve"> за счет сре</w:t>
      </w:r>
      <w:proofErr w:type="gramStart"/>
      <w:r w:rsidR="006557D5" w:rsidRPr="00B44A19">
        <w:rPr>
          <w:rFonts w:ascii="Times New Roman" w:hAnsi="Times New Roman" w:cs="Times New Roman"/>
          <w:sz w:val="24"/>
          <w:szCs w:val="24"/>
        </w:rPr>
        <w:t xml:space="preserve">дств </w:t>
      </w:r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едпри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тия </w:t>
      </w:r>
      <w:r w:rsidR="006557D5" w:rsidRPr="00B44A19">
        <w:rPr>
          <w:rFonts w:ascii="Times New Roman" w:hAnsi="Times New Roman" w:cs="Times New Roman"/>
          <w:sz w:val="24"/>
          <w:szCs w:val="24"/>
        </w:rPr>
        <w:t>в порядке, установленном федераль</w:t>
      </w:r>
      <w:r w:rsidR="005A6CF8">
        <w:rPr>
          <w:rFonts w:ascii="Times New Roman" w:hAnsi="Times New Roman" w:cs="Times New Roman"/>
          <w:sz w:val="24"/>
          <w:szCs w:val="24"/>
        </w:rPr>
        <w:t>ными законами, настоящим Положением, Пол</w:t>
      </w:r>
      <w:r w:rsidR="005A6CF8">
        <w:rPr>
          <w:rFonts w:ascii="Times New Roman" w:hAnsi="Times New Roman" w:cs="Times New Roman"/>
          <w:sz w:val="24"/>
          <w:szCs w:val="24"/>
        </w:rPr>
        <w:t>о</w:t>
      </w:r>
      <w:r w:rsidR="005A6CF8">
        <w:rPr>
          <w:rFonts w:ascii="Times New Roman" w:hAnsi="Times New Roman" w:cs="Times New Roman"/>
          <w:sz w:val="24"/>
          <w:szCs w:val="24"/>
        </w:rPr>
        <w:t xml:space="preserve">жением </w:t>
      </w:r>
      <w:r w:rsidR="00FA4228" w:rsidRPr="00FA4228">
        <w:rPr>
          <w:rFonts w:ascii="Times New Roman" w:hAnsi="Times New Roman" w:cs="Times New Roman"/>
          <w:color w:val="000000"/>
          <w:sz w:val="24"/>
          <w:szCs w:val="24"/>
        </w:rPr>
        <w:t>об обработке персональных данных в информационной системе ФГУП «СПО «Аналитприбор»</w:t>
      </w:r>
      <w:r w:rsidR="00FA4228" w:rsidRPr="00FA4228">
        <w:rPr>
          <w:rFonts w:ascii="Times New Roman" w:hAnsi="Times New Roman" w:cs="Times New Roman"/>
          <w:sz w:val="24"/>
          <w:szCs w:val="24"/>
        </w:rPr>
        <w:t xml:space="preserve">, </w:t>
      </w:r>
      <w:r w:rsidR="00FA4228">
        <w:rPr>
          <w:rFonts w:ascii="Times New Roman" w:hAnsi="Times New Roman" w:cs="Times New Roman"/>
          <w:sz w:val="24"/>
          <w:szCs w:val="24"/>
        </w:rPr>
        <w:t>другими локальными нормативными актами.</w:t>
      </w:r>
    </w:p>
    <w:p w:rsidR="00FA4228" w:rsidRDefault="00FA4228" w:rsidP="00FA4228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B44A19">
        <w:rPr>
          <w:rFonts w:ascii="Times New Roman" w:hAnsi="Times New Roman" w:cs="Times New Roman"/>
          <w:sz w:val="24"/>
          <w:szCs w:val="24"/>
        </w:rPr>
        <w:t xml:space="preserve">Защита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обеспечивается </w:t>
      </w:r>
      <w:r w:rsidRPr="004355F6">
        <w:rPr>
          <w:rFonts w:ascii="Times New Roman" w:hAnsi="Times New Roman" w:cs="Times New Roman"/>
          <w:sz w:val="24"/>
          <w:szCs w:val="24"/>
        </w:rPr>
        <w:t xml:space="preserve">комплексом </w:t>
      </w:r>
      <w:r w:rsidRPr="00B13ED2">
        <w:rPr>
          <w:rFonts w:ascii="Times New Roman" w:hAnsi="Times New Roman" w:cs="Times New Roman"/>
          <w:sz w:val="24"/>
          <w:szCs w:val="24"/>
        </w:rPr>
        <w:t>административно-правовы</w:t>
      </w:r>
      <w:r>
        <w:rPr>
          <w:rFonts w:ascii="Times New Roman" w:hAnsi="Times New Roman" w:cs="Times New Roman"/>
          <w:sz w:val="24"/>
          <w:szCs w:val="24"/>
        </w:rPr>
        <w:t>х,</w:t>
      </w:r>
      <w:r w:rsidRPr="00B13ED2">
        <w:rPr>
          <w:rFonts w:ascii="Times New Roman" w:hAnsi="Times New Roman" w:cs="Times New Roman"/>
          <w:sz w:val="24"/>
          <w:szCs w:val="24"/>
        </w:rPr>
        <w:t xml:space="preserve"> организационно-технически</w:t>
      </w:r>
      <w:r>
        <w:rPr>
          <w:rFonts w:ascii="Times New Roman" w:hAnsi="Times New Roman" w:cs="Times New Roman"/>
          <w:sz w:val="24"/>
          <w:szCs w:val="24"/>
        </w:rPr>
        <w:t>х, физических мер, в число которых в том числе входят:</w:t>
      </w:r>
    </w:p>
    <w:p w:rsidR="00FA4228" w:rsidRDefault="00FA4228" w:rsidP="00FA4228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контрольно-пропускного порядка, препятствующего неправоме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ному проходу на территорию предприятия посторонних лиц;</w:t>
      </w:r>
    </w:p>
    <w:p w:rsidR="00BD7366" w:rsidRDefault="00BD7366" w:rsidP="00FA4228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обезличения персональных данных по мере возможности;</w:t>
      </w:r>
    </w:p>
    <w:p w:rsidR="00BD7366" w:rsidRDefault="00FA4228" w:rsidP="00BD7366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информации путем двухуровневой системы паролей и установления 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D7366">
        <w:rPr>
          <w:rFonts w:ascii="Times New Roman" w:hAnsi="Times New Roman" w:cs="Times New Roman"/>
          <w:sz w:val="24"/>
          <w:szCs w:val="24"/>
        </w:rPr>
        <w:t>тивирусных программ;</w:t>
      </w:r>
    </w:p>
    <w:p w:rsidR="00BD7366" w:rsidRDefault="00BD7366" w:rsidP="00BD7366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D7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ограничение доступа к документам и информации, содержащим персональные данные, в том числе путем хранения их в специальных помещениях, шкафах, сейфах,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гламентации должностных обязанностей сотрудников и т.п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A4228" w:rsidRDefault="00BD7366" w:rsidP="00FA4228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5.6. </w:t>
      </w:r>
      <w:r w:rsidR="00FA4228">
        <w:rPr>
          <w:rFonts w:ascii="Times New Roman" w:hAnsi="Times New Roman"/>
          <w:sz w:val="24"/>
          <w:szCs w:val="24"/>
        </w:rPr>
        <w:t>Начальник отдела кадров осуществляет общий контроль соблюдения мер по защите персональных данных, обеспечивает ознакомление работников под роспись с л</w:t>
      </w:r>
      <w:r w:rsidR="00FA4228">
        <w:rPr>
          <w:rFonts w:ascii="Times New Roman" w:hAnsi="Times New Roman"/>
          <w:sz w:val="24"/>
          <w:szCs w:val="24"/>
        </w:rPr>
        <w:t>о</w:t>
      </w:r>
      <w:r w:rsidR="00FA4228">
        <w:rPr>
          <w:rFonts w:ascii="Times New Roman" w:hAnsi="Times New Roman"/>
          <w:sz w:val="24"/>
          <w:szCs w:val="24"/>
        </w:rPr>
        <w:t>кальными нормативными актами, а также истребование с работников обязательств о неразглашении персональных данных.</w:t>
      </w:r>
    </w:p>
    <w:p w:rsidR="00FA4228" w:rsidRPr="00FA4228" w:rsidRDefault="00FA4228" w:rsidP="00FA4228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D736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Начальник</w:t>
      </w:r>
      <w:r w:rsidRPr="003A0D27">
        <w:rPr>
          <w:rFonts w:ascii="Times New Roman" w:hAnsi="Times New Roman"/>
          <w:sz w:val="24"/>
          <w:szCs w:val="24"/>
        </w:rPr>
        <w:t xml:space="preserve"> отдела автоматизированной системы управления производством и информационных технологий </w:t>
      </w:r>
      <w:r>
        <w:rPr>
          <w:rFonts w:ascii="Times New Roman" w:hAnsi="Times New Roman"/>
          <w:sz w:val="24"/>
          <w:szCs w:val="24"/>
        </w:rPr>
        <w:t>отвечает за</w:t>
      </w:r>
      <w:r w:rsidRPr="003A0D27">
        <w:rPr>
          <w:rFonts w:ascii="Times New Roman" w:hAnsi="Times New Roman"/>
          <w:sz w:val="24"/>
          <w:szCs w:val="24"/>
        </w:rPr>
        <w:t xml:space="preserve"> обеспечени</w:t>
      </w:r>
      <w:r>
        <w:rPr>
          <w:rFonts w:ascii="Times New Roman" w:hAnsi="Times New Roman"/>
          <w:sz w:val="24"/>
          <w:szCs w:val="24"/>
        </w:rPr>
        <w:t>е</w:t>
      </w:r>
      <w:r w:rsidRPr="003A0D27">
        <w:rPr>
          <w:rFonts w:ascii="Times New Roman" w:hAnsi="Times New Roman"/>
          <w:sz w:val="24"/>
          <w:szCs w:val="24"/>
        </w:rPr>
        <w:t xml:space="preserve"> безопасности персональных да</w:t>
      </w:r>
      <w:r w:rsidRPr="003A0D27">
        <w:rPr>
          <w:rFonts w:ascii="Times New Roman" w:hAnsi="Times New Roman"/>
          <w:sz w:val="24"/>
          <w:szCs w:val="24"/>
        </w:rPr>
        <w:t>н</w:t>
      </w:r>
      <w:r w:rsidRPr="003A0D27">
        <w:rPr>
          <w:rFonts w:ascii="Times New Roman" w:hAnsi="Times New Roman"/>
          <w:sz w:val="24"/>
          <w:szCs w:val="24"/>
        </w:rPr>
        <w:t xml:space="preserve">ных, содержащихся в информационной </w:t>
      </w:r>
      <w:r>
        <w:rPr>
          <w:rFonts w:ascii="Times New Roman" w:hAnsi="Times New Roman"/>
          <w:sz w:val="24"/>
          <w:szCs w:val="24"/>
        </w:rPr>
        <w:t>системе предприятия</w:t>
      </w:r>
      <w:r w:rsidRPr="003A0D27">
        <w:rPr>
          <w:rFonts w:ascii="Times New Roman" w:hAnsi="Times New Roman"/>
          <w:sz w:val="24"/>
          <w:szCs w:val="24"/>
        </w:rPr>
        <w:t>.</w:t>
      </w:r>
    </w:p>
    <w:p w:rsidR="006557D5" w:rsidRPr="00BD7366" w:rsidRDefault="006557D5" w:rsidP="00112318">
      <w:pPr>
        <w:spacing w:after="12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D7366">
        <w:rPr>
          <w:rFonts w:ascii="Times New Roman" w:hAnsi="Times New Roman" w:cs="Times New Roman"/>
          <w:b/>
          <w:sz w:val="24"/>
          <w:szCs w:val="24"/>
        </w:rPr>
        <w:t xml:space="preserve">VI Права и обязанности работника </w:t>
      </w:r>
    </w:p>
    <w:p w:rsidR="006557D5" w:rsidRPr="00B44A19" w:rsidRDefault="00112318" w:rsidP="00112318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557D5" w:rsidRPr="00B44A19">
        <w:rPr>
          <w:rFonts w:ascii="Times New Roman" w:hAnsi="Times New Roman" w:cs="Times New Roman"/>
          <w:sz w:val="24"/>
          <w:szCs w:val="24"/>
        </w:rPr>
        <w:t>.1. Закрепление прав работника, регламентирующих защиту его персональных данных, обеспечивает сохранность полной и точной информации о нем.</w:t>
      </w:r>
    </w:p>
    <w:p w:rsidR="00112318" w:rsidRDefault="00112318" w:rsidP="00112318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557D5" w:rsidRPr="00B44A19">
        <w:rPr>
          <w:rFonts w:ascii="Times New Roman" w:hAnsi="Times New Roman" w:cs="Times New Roman"/>
          <w:sz w:val="24"/>
          <w:szCs w:val="24"/>
        </w:rPr>
        <w:t>.2. Работники и их представители должны быть ознакомлены под р</w:t>
      </w:r>
      <w:r>
        <w:rPr>
          <w:rFonts w:ascii="Times New Roman" w:hAnsi="Times New Roman" w:cs="Times New Roman"/>
          <w:sz w:val="24"/>
          <w:szCs w:val="24"/>
        </w:rPr>
        <w:t>оспись</w:t>
      </w:r>
      <w:r w:rsidR="006557D5" w:rsidRPr="00B44A19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настоящим Положением, а также касающимися их деятельности локальными нормати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ными актами ФГУП «СПО «Аналитприбор» в области обработки и защиты персональных данных.</w:t>
      </w:r>
    </w:p>
    <w:p w:rsidR="00112318" w:rsidRDefault="00112318" w:rsidP="00112318">
      <w:pPr>
        <w:spacing w:after="12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557D5" w:rsidRPr="00B44A19">
        <w:rPr>
          <w:rFonts w:ascii="Times New Roman" w:hAnsi="Times New Roman" w:cs="Times New Roman"/>
          <w:sz w:val="24"/>
          <w:szCs w:val="24"/>
        </w:rPr>
        <w:t xml:space="preserve">.3. </w:t>
      </w:r>
      <w:r w:rsidRPr="00D25765">
        <w:rPr>
          <w:rFonts w:ascii="Times New Roman" w:hAnsi="Times New Roman"/>
          <w:sz w:val="24"/>
          <w:szCs w:val="24"/>
        </w:rPr>
        <w:t>В целях обеспечения защиты персональных  д</w:t>
      </w:r>
      <w:r>
        <w:rPr>
          <w:rFonts w:ascii="Times New Roman" w:hAnsi="Times New Roman"/>
          <w:sz w:val="24"/>
          <w:szCs w:val="24"/>
        </w:rPr>
        <w:t>анных, хранящихся у работод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теля</w:t>
      </w:r>
      <w:r w:rsidRPr="00D25765">
        <w:rPr>
          <w:rFonts w:ascii="Times New Roman" w:hAnsi="Times New Roman"/>
          <w:sz w:val="24"/>
          <w:szCs w:val="24"/>
        </w:rPr>
        <w:t>, работник име</w:t>
      </w:r>
      <w:r>
        <w:rPr>
          <w:rFonts w:ascii="Times New Roman" w:hAnsi="Times New Roman"/>
          <w:sz w:val="24"/>
          <w:szCs w:val="24"/>
        </w:rPr>
        <w:t>е</w:t>
      </w:r>
      <w:r w:rsidRPr="00D25765">
        <w:rPr>
          <w:rFonts w:ascii="Times New Roman" w:hAnsi="Times New Roman"/>
          <w:sz w:val="24"/>
          <w:szCs w:val="24"/>
        </w:rPr>
        <w:t>т право:</w:t>
      </w:r>
    </w:p>
    <w:p w:rsidR="00112318" w:rsidRDefault="00112318" w:rsidP="00112318">
      <w:pPr>
        <w:spacing w:after="12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5765">
        <w:rPr>
          <w:rFonts w:ascii="Times New Roman" w:hAnsi="Times New Roman"/>
          <w:sz w:val="24"/>
          <w:szCs w:val="24"/>
        </w:rPr>
        <w:t>получать полную информацию о своих персональных данных и обработке этих дан</w:t>
      </w:r>
      <w:r>
        <w:rPr>
          <w:rFonts w:ascii="Times New Roman" w:hAnsi="Times New Roman"/>
          <w:sz w:val="24"/>
          <w:szCs w:val="24"/>
        </w:rPr>
        <w:t>ных</w:t>
      </w:r>
      <w:r w:rsidRPr="00D25765">
        <w:rPr>
          <w:rFonts w:ascii="Times New Roman" w:hAnsi="Times New Roman"/>
          <w:sz w:val="24"/>
          <w:szCs w:val="24"/>
        </w:rPr>
        <w:t>;</w:t>
      </w:r>
    </w:p>
    <w:p w:rsidR="00112318" w:rsidRDefault="00112318" w:rsidP="00112318">
      <w:pPr>
        <w:spacing w:after="12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25765">
        <w:rPr>
          <w:rFonts w:ascii="Times New Roman" w:hAnsi="Times New Roman"/>
          <w:sz w:val="24"/>
          <w:szCs w:val="24"/>
        </w:rPr>
        <w:t xml:space="preserve"> осуществлять свободный бесплатный доступ к своим персональным данным, включая право получать копии любой записи, сод</w:t>
      </w:r>
      <w:r>
        <w:rPr>
          <w:rFonts w:ascii="Times New Roman" w:hAnsi="Times New Roman"/>
          <w:sz w:val="24"/>
          <w:szCs w:val="24"/>
        </w:rPr>
        <w:t>ержащей персональные данные</w:t>
      </w:r>
      <w:r w:rsidRPr="00D25765">
        <w:rPr>
          <w:rFonts w:ascii="Times New Roman" w:hAnsi="Times New Roman"/>
          <w:sz w:val="24"/>
          <w:szCs w:val="24"/>
        </w:rPr>
        <w:t>, за и</w:t>
      </w:r>
      <w:r w:rsidRPr="00D25765">
        <w:rPr>
          <w:rFonts w:ascii="Times New Roman" w:hAnsi="Times New Roman"/>
          <w:sz w:val="24"/>
          <w:szCs w:val="24"/>
        </w:rPr>
        <w:t>с</w:t>
      </w:r>
      <w:r w:rsidRPr="00D25765">
        <w:rPr>
          <w:rFonts w:ascii="Times New Roman" w:hAnsi="Times New Roman"/>
          <w:sz w:val="24"/>
          <w:szCs w:val="24"/>
        </w:rPr>
        <w:t>ключением случаев, предусмотренных федеральным законом;</w:t>
      </w:r>
    </w:p>
    <w:p w:rsidR="00112318" w:rsidRDefault="00112318" w:rsidP="00112318">
      <w:pPr>
        <w:spacing w:after="12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25765">
        <w:rPr>
          <w:rFonts w:ascii="Times New Roman" w:hAnsi="Times New Roman"/>
          <w:sz w:val="24"/>
          <w:szCs w:val="24"/>
        </w:rPr>
        <w:t xml:space="preserve"> требовать исключения или исправления неверных или неполных персональных данных, а также данных, обработанных с нарушением федерального закона. Работник при отказе работодателя исключить или исправить персональные данные работника имеет право заявлять в письменной форме работодателю о своём несогласии, обосновав соо</w:t>
      </w:r>
      <w:r w:rsidRPr="00D25765">
        <w:rPr>
          <w:rFonts w:ascii="Times New Roman" w:hAnsi="Times New Roman"/>
          <w:sz w:val="24"/>
          <w:szCs w:val="24"/>
        </w:rPr>
        <w:t>т</w:t>
      </w:r>
      <w:r w:rsidRPr="00D25765">
        <w:rPr>
          <w:rFonts w:ascii="Times New Roman" w:hAnsi="Times New Roman"/>
          <w:sz w:val="24"/>
          <w:szCs w:val="24"/>
        </w:rPr>
        <w:t>ветствующим образом такое несогласие. Персональные данные оценочного характера р</w:t>
      </w:r>
      <w:r w:rsidRPr="00D25765">
        <w:rPr>
          <w:rFonts w:ascii="Times New Roman" w:hAnsi="Times New Roman"/>
          <w:sz w:val="24"/>
          <w:szCs w:val="24"/>
        </w:rPr>
        <w:t>а</w:t>
      </w:r>
      <w:r w:rsidRPr="00D25765">
        <w:rPr>
          <w:rFonts w:ascii="Times New Roman" w:hAnsi="Times New Roman"/>
          <w:sz w:val="24"/>
          <w:szCs w:val="24"/>
        </w:rPr>
        <w:t>ботник имеет право дополнить заявлением, выражающим его собственную точку зрения;</w:t>
      </w:r>
    </w:p>
    <w:p w:rsidR="00112318" w:rsidRPr="00D25765" w:rsidRDefault="00112318" w:rsidP="00112318">
      <w:pPr>
        <w:spacing w:after="12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25765">
        <w:rPr>
          <w:rFonts w:ascii="Times New Roman" w:hAnsi="Times New Roman"/>
          <w:sz w:val="24"/>
          <w:szCs w:val="24"/>
        </w:rPr>
        <w:t xml:space="preserve"> требовать от работодателя уведомления всех лиц, которым ранее были сообщ</w:t>
      </w:r>
      <w:r w:rsidRPr="00D25765">
        <w:rPr>
          <w:rFonts w:ascii="Times New Roman" w:hAnsi="Times New Roman"/>
          <w:sz w:val="24"/>
          <w:szCs w:val="24"/>
        </w:rPr>
        <w:t>е</w:t>
      </w:r>
      <w:r w:rsidRPr="00D25765">
        <w:rPr>
          <w:rFonts w:ascii="Times New Roman" w:hAnsi="Times New Roman"/>
          <w:sz w:val="24"/>
          <w:szCs w:val="24"/>
        </w:rPr>
        <w:t>ны неверные или неполные персональные данные работника, обо всех произведённых в них изменениях или исключениях из них;</w:t>
      </w:r>
    </w:p>
    <w:p w:rsidR="00112318" w:rsidRDefault="00112318" w:rsidP="00112318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25765">
        <w:rPr>
          <w:rFonts w:ascii="Times New Roman" w:hAnsi="Times New Roman"/>
          <w:sz w:val="24"/>
          <w:szCs w:val="24"/>
        </w:rPr>
        <w:t xml:space="preserve"> обжал</w:t>
      </w:r>
      <w:r>
        <w:rPr>
          <w:rFonts w:ascii="Times New Roman" w:hAnsi="Times New Roman"/>
          <w:sz w:val="24"/>
          <w:szCs w:val="24"/>
        </w:rPr>
        <w:t xml:space="preserve">овать в суд </w:t>
      </w:r>
      <w:r w:rsidRPr="00D25765">
        <w:rPr>
          <w:rFonts w:ascii="Times New Roman" w:hAnsi="Times New Roman"/>
          <w:sz w:val="24"/>
          <w:szCs w:val="24"/>
        </w:rPr>
        <w:t>неправомерные действия или бездействие работодателя при обработ</w:t>
      </w:r>
      <w:r>
        <w:rPr>
          <w:rFonts w:ascii="Times New Roman" w:hAnsi="Times New Roman"/>
          <w:sz w:val="24"/>
          <w:szCs w:val="24"/>
        </w:rPr>
        <w:t>ке</w:t>
      </w:r>
      <w:r w:rsidRPr="00D25765">
        <w:rPr>
          <w:rFonts w:ascii="Times New Roman" w:hAnsi="Times New Roman"/>
          <w:sz w:val="24"/>
          <w:szCs w:val="24"/>
        </w:rPr>
        <w:t xml:space="preserve"> персональны</w:t>
      </w:r>
      <w:r>
        <w:rPr>
          <w:rFonts w:ascii="Times New Roman" w:hAnsi="Times New Roman"/>
          <w:sz w:val="24"/>
          <w:szCs w:val="24"/>
        </w:rPr>
        <w:t>х данных.</w:t>
      </w:r>
    </w:p>
    <w:p w:rsidR="006557D5" w:rsidRPr="00B44A19" w:rsidRDefault="003B3180" w:rsidP="00112318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12318">
        <w:rPr>
          <w:rFonts w:ascii="Times New Roman" w:hAnsi="Times New Roman" w:cs="Times New Roman"/>
          <w:sz w:val="24"/>
          <w:szCs w:val="24"/>
        </w:rPr>
        <w:t>.4. Работник обязан:</w:t>
      </w:r>
    </w:p>
    <w:p w:rsidR="006557D5" w:rsidRPr="00B44A19" w:rsidRDefault="006557D5" w:rsidP="00112318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44A19">
        <w:rPr>
          <w:rFonts w:ascii="Times New Roman" w:hAnsi="Times New Roman" w:cs="Times New Roman"/>
          <w:sz w:val="24"/>
          <w:szCs w:val="24"/>
        </w:rPr>
        <w:t>-  передавать работодателю или его представителю комплекс достоверных, док</w:t>
      </w:r>
      <w:r w:rsidRPr="00B44A19">
        <w:rPr>
          <w:rFonts w:ascii="Times New Roman" w:hAnsi="Times New Roman" w:cs="Times New Roman"/>
          <w:sz w:val="24"/>
          <w:szCs w:val="24"/>
        </w:rPr>
        <w:t>у</w:t>
      </w:r>
      <w:r w:rsidRPr="00B44A19">
        <w:rPr>
          <w:rFonts w:ascii="Times New Roman" w:hAnsi="Times New Roman" w:cs="Times New Roman"/>
          <w:sz w:val="24"/>
          <w:szCs w:val="24"/>
        </w:rPr>
        <w:t xml:space="preserve">ментированных персональных данных, состав которых установлен Трудовым </w:t>
      </w:r>
      <w:r w:rsidR="00112318">
        <w:rPr>
          <w:rFonts w:ascii="Times New Roman" w:hAnsi="Times New Roman" w:cs="Times New Roman"/>
          <w:sz w:val="24"/>
          <w:szCs w:val="24"/>
        </w:rPr>
        <w:t>кодексом РФ;</w:t>
      </w:r>
    </w:p>
    <w:p w:rsidR="00112318" w:rsidRDefault="006557D5" w:rsidP="00112318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44A19">
        <w:rPr>
          <w:rFonts w:ascii="Times New Roman" w:hAnsi="Times New Roman" w:cs="Times New Roman"/>
          <w:sz w:val="24"/>
          <w:szCs w:val="24"/>
        </w:rPr>
        <w:t>- своевременно сообщать работодателю об изменении своих персональных да</w:t>
      </w:r>
      <w:r w:rsidRPr="00B44A19">
        <w:rPr>
          <w:rFonts w:ascii="Times New Roman" w:hAnsi="Times New Roman" w:cs="Times New Roman"/>
          <w:sz w:val="24"/>
          <w:szCs w:val="24"/>
        </w:rPr>
        <w:t>н</w:t>
      </w:r>
      <w:r w:rsidRPr="00B44A19">
        <w:rPr>
          <w:rFonts w:ascii="Times New Roman" w:hAnsi="Times New Roman" w:cs="Times New Roman"/>
          <w:sz w:val="24"/>
          <w:szCs w:val="24"/>
        </w:rPr>
        <w:t>ных</w:t>
      </w:r>
      <w:r w:rsidR="003B3180">
        <w:rPr>
          <w:rFonts w:ascii="Times New Roman" w:hAnsi="Times New Roman" w:cs="Times New Roman"/>
          <w:sz w:val="24"/>
          <w:szCs w:val="24"/>
        </w:rPr>
        <w:t>;</w:t>
      </w:r>
    </w:p>
    <w:p w:rsidR="006557D5" w:rsidRPr="00B44A19" w:rsidRDefault="003B3180" w:rsidP="00112318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557D5" w:rsidRPr="00B44A19">
        <w:rPr>
          <w:rFonts w:ascii="Times New Roman" w:hAnsi="Times New Roman" w:cs="Times New Roman"/>
          <w:sz w:val="24"/>
          <w:szCs w:val="24"/>
        </w:rPr>
        <w:t>5. Работники ставят работодателя в известность об изменении фамилии, имени, отчества, даты рождения, что получает отражение в трудовой книжке на основании пре</w:t>
      </w:r>
      <w:r w:rsidR="006557D5" w:rsidRPr="00B44A19">
        <w:rPr>
          <w:rFonts w:ascii="Times New Roman" w:hAnsi="Times New Roman" w:cs="Times New Roman"/>
          <w:sz w:val="24"/>
          <w:szCs w:val="24"/>
        </w:rPr>
        <w:t>д</w:t>
      </w:r>
      <w:r w:rsidR="006557D5" w:rsidRPr="00B44A19">
        <w:rPr>
          <w:rFonts w:ascii="Times New Roman" w:hAnsi="Times New Roman" w:cs="Times New Roman"/>
          <w:sz w:val="24"/>
          <w:szCs w:val="24"/>
        </w:rPr>
        <w:t>ставленных документов. При необходимости изменяются данные об образовании, профе</w:t>
      </w:r>
      <w:r w:rsidR="006557D5" w:rsidRPr="00B44A19">
        <w:rPr>
          <w:rFonts w:ascii="Times New Roman" w:hAnsi="Times New Roman" w:cs="Times New Roman"/>
          <w:sz w:val="24"/>
          <w:szCs w:val="24"/>
        </w:rPr>
        <w:t>с</w:t>
      </w:r>
      <w:r w:rsidR="006557D5" w:rsidRPr="00B44A19">
        <w:rPr>
          <w:rFonts w:ascii="Times New Roman" w:hAnsi="Times New Roman" w:cs="Times New Roman"/>
          <w:sz w:val="24"/>
          <w:szCs w:val="24"/>
        </w:rPr>
        <w:t xml:space="preserve">сии, специальности, присвоении нового разряда и пр.  </w:t>
      </w:r>
    </w:p>
    <w:p w:rsidR="006557D5" w:rsidRPr="00B44A19" w:rsidRDefault="003B3180" w:rsidP="00112318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557D5" w:rsidRPr="00B44A19">
        <w:rPr>
          <w:rFonts w:ascii="Times New Roman" w:hAnsi="Times New Roman" w:cs="Times New Roman"/>
          <w:sz w:val="24"/>
          <w:szCs w:val="24"/>
        </w:rPr>
        <w:t>.6. В целях защиты частной жизни, личной и семейной тайны работники не должны отказываться от своего права на обработку персональных данных только с их с</w:t>
      </w:r>
      <w:r w:rsidR="006557D5" w:rsidRPr="00B44A19">
        <w:rPr>
          <w:rFonts w:ascii="Times New Roman" w:hAnsi="Times New Roman" w:cs="Times New Roman"/>
          <w:sz w:val="24"/>
          <w:szCs w:val="24"/>
        </w:rPr>
        <w:t>о</w:t>
      </w:r>
      <w:r w:rsidR="006557D5" w:rsidRPr="00B44A19">
        <w:rPr>
          <w:rFonts w:ascii="Times New Roman" w:hAnsi="Times New Roman" w:cs="Times New Roman"/>
          <w:sz w:val="24"/>
          <w:szCs w:val="24"/>
        </w:rPr>
        <w:t>гласия, поскольку это может повлечь причинение морального, материального вреда.</w:t>
      </w:r>
    </w:p>
    <w:p w:rsidR="003B3180" w:rsidRDefault="003B3180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557D5" w:rsidRPr="003B3180" w:rsidRDefault="006557D5" w:rsidP="00B44A19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3B3180">
        <w:rPr>
          <w:rFonts w:ascii="Times New Roman" w:hAnsi="Times New Roman" w:cs="Times New Roman"/>
          <w:b/>
          <w:sz w:val="24"/>
          <w:szCs w:val="24"/>
        </w:rPr>
        <w:t>VII  Ответственность за разглашение персональны</w:t>
      </w:r>
      <w:r w:rsidR="003B3180" w:rsidRPr="003B3180">
        <w:rPr>
          <w:rFonts w:ascii="Times New Roman" w:hAnsi="Times New Roman" w:cs="Times New Roman"/>
          <w:b/>
          <w:sz w:val="24"/>
          <w:szCs w:val="24"/>
        </w:rPr>
        <w:t>х данных</w:t>
      </w:r>
    </w:p>
    <w:p w:rsidR="003B3180" w:rsidRDefault="003B3180" w:rsidP="001673E8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B3180" w:rsidRDefault="001673E8" w:rsidP="001673E8">
      <w:pPr>
        <w:pStyle w:val="aa"/>
        <w:spacing w:before="0" w:beforeAutospacing="0" w:after="120" w:afterAutospacing="0"/>
        <w:ind w:firstLine="851"/>
        <w:jc w:val="both"/>
      </w:pPr>
      <w:r>
        <w:t>7</w:t>
      </w:r>
      <w:r w:rsidR="003B3180">
        <w:t>.1. Лица, виновные в нарушении норм, регулирующих обработку и защиту пе</w:t>
      </w:r>
      <w:r w:rsidR="003B3180">
        <w:t>р</w:t>
      </w:r>
      <w:r w:rsidR="003B3180">
        <w:t>сональных данных, несут персональную материальную, дисциплинарную, администр</w:t>
      </w:r>
      <w:r w:rsidR="003B3180">
        <w:t>а</w:t>
      </w:r>
      <w:r w:rsidR="003B3180">
        <w:t>тивную, гражданско-правовую и/или уголовную ответственность в порядке, установле</w:t>
      </w:r>
      <w:r w:rsidR="003B3180">
        <w:t>н</w:t>
      </w:r>
      <w:r w:rsidR="003B3180">
        <w:t xml:space="preserve">ном действующим законодательством Российской Федерации. </w:t>
      </w:r>
    </w:p>
    <w:p w:rsidR="003B3180" w:rsidRPr="00810C35" w:rsidRDefault="003B3180" w:rsidP="001673E8">
      <w:pPr>
        <w:pStyle w:val="aa"/>
        <w:spacing w:before="0" w:beforeAutospacing="0" w:after="120" w:afterAutospacing="0"/>
        <w:ind w:firstLine="851"/>
        <w:jc w:val="both"/>
        <w:rPr>
          <w:sz w:val="10"/>
          <w:szCs w:val="10"/>
        </w:rPr>
      </w:pPr>
    </w:p>
    <w:p w:rsidR="003B3180" w:rsidRDefault="001673E8" w:rsidP="001673E8">
      <w:pPr>
        <w:pStyle w:val="aa"/>
        <w:spacing w:before="0" w:beforeAutospacing="0" w:after="120" w:afterAutospacing="0"/>
        <w:ind w:firstLine="851"/>
        <w:jc w:val="both"/>
      </w:pPr>
      <w:r>
        <w:t>7</w:t>
      </w:r>
      <w:r w:rsidR="003B3180">
        <w:t>.2. Сотрудники, имеющие доступ к персональным данным работника и сове</w:t>
      </w:r>
      <w:r w:rsidR="003B3180">
        <w:t>р</w:t>
      </w:r>
      <w:r w:rsidR="003B3180">
        <w:t>шившие указанный дисциплинарный проступок, несут полную материальную ответстве</w:t>
      </w:r>
      <w:r w:rsidR="003B3180">
        <w:t>н</w:t>
      </w:r>
      <w:r w:rsidR="003B3180">
        <w:t xml:space="preserve">ность в случае причинения его действиями ущерба работодателю (п.7 ст. 243 Трудового кодекса РФ). </w:t>
      </w:r>
    </w:p>
    <w:p w:rsidR="003B3180" w:rsidRPr="00810C35" w:rsidRDefault="003B3180" w:rsidP="001673E8">
      <w:pPr>
        <w:pStyle w:val="aa"/>
        <w:spacing w:before="0" w:beforeAutospacing="0" w:after="120" w:afterAutospacing="0"/>
        <w:ind w:firstLine="567"/>
        <w:jc w:val="both"/>
        <w:rPr>
          <w:sz w:val="10"/>
          <w:szCs w:val="10"/>
        </w:rPr>
      </w:pPr>
    </w:p>
    <w:p w:rsidR="001673E8" w:rsidRDefault="001673E8" w:rsidP="001673E8">
      <w:pPr>
        <w:pStyle w:val="aa"/>
        <w:spacing w:before="0" w:beforeAutospacing="0" w:after="120" w:afterAutospacing="0"/>
        <w:ind w:firstLine="851"/>
        <w:jc w:val="both"/>
      </w:pPr>
      <w:r>
        <w:t xml:space="preserve">7.3. </w:t>
      </w:r>
      <w:r w:rsidR="006557D5" w:rsidRPr="00B44A19">
        <w:t xml:space="preserve">Должностные лица, в обязанность которых входит </w:t>
      </w:r>
      <w:r>
        <w:t>обработка</w:t>
      </w:r>
      <w:r w:rsidR="006557D5" w:rsidRPr="00B44A19">
        <w:t xml:space="preserve"> персональных данных сотрудника, обязаны обеспечить </w:t>
      </w:r>
      <w:r>
        <w:t>каждому работнику</w:t>
      </w:r>
      <w:r w:rsidR="006557D5" w:rsidRPr="00B44A19">
        <w:t xml:space="preserve"> возможность ознакомления с документами и материалами, непосредственно затрагивающими его права и свободы, если иное не предусмотрено законом. Неправомерный отказ в предоставлении собранных в установленном порядке документов, либо несвоевременное предоставление таких док</w:t>
      </w:r>
      <w:r w:rsidR="006557D5" w:rsidRPr="00B44A19">
        <w:t>у</w:t>
      </w:r>
      <w:r w:rsidR="006557D5" w:rsidRPr="00B44A19">
        <w:t>ментов или иной информации в случаях, предусмотренных законом, либо предоставление неполной или заведомо ложной информации - влечет наложение на должностных лиц а</w:t>
      </w:r>
      <w:r w:rsidR="006557D5" w:rsidRPr="00B44A19">
        <w:t>д</w:t>
      </w:r>
      <w:r w:rsidR="006557D5" w:rsidRPr="00B44A19">
        <w:t>министративного штрафа в размере, определяемом Кодексом об административных пр</w:t>
      </w:r>
      <w:r w:rsidR="006557D5" w:rsidRPr="00B44A19">
        <w:t>а</w:t>
      </w:r>
      <w:r>
        <w:t>вонарушениях.</w:t>
      </w:r>
    </w:p>
    <w:p w:rsidR="001673E8" w:rsidRDefault="001673E8" w:rsidP="001673E8">
      <w:pPr>
        <w:pStyle w:val="aa"/>
        <w:spacing w:before="0" w:beforeAutospacing="0" w:after="120" w:afterAutospacing="0"/>
        <w:ind w:firstLine="851"/>
        <w:jc w:val="both"/>
      </w:pPr>
      <w:r>
        <w:t xml:space="preserve">7.4. </w:t>
      </w:r>
      <w:proofErr w:type="gramStart"/>
      <w:r>
        <w:t>Разглашение персональных данных работника (передача их посторонним л</w:t>
      </w:r>
      <w:r>
        <w:t>и</w:t>
      </w:r>
      <w:r>
        <w:t xml:space="preserve">цам, в том числе работникам ФГУП </w:t>
      </w:r>
      <w:r w:rsidRPr="00926C1C">
        <w:t>"</w:t>
      </w:r>
      <w:r>
        <w:t>СПО "Аналитприбор", не имеющим к ним доступа), их публичное раскрытие, утрата документов и иных носителей, содержащих персонал</w:t>
      </w:r>
      <w:r>
        <w:t>ь</w:t>
      </w:r>
      <w:r>
        <w:t>ные данные работника, а также иные нарушения обязанностей по их защите и обработке, установленных настоящим Положением, влечет наложение на сотрудника, имеющего д</w:t>
      </w:r>
      <w:r>
        <w:t>о</w:t>
      </w:r>
      <w:r>
        <w:t>ступ к персональным данным, дисциплинарного взыскания.</w:t>
      </w:r>
      <w:proofErr w:type="gramEnd"/>
    </w:p>
    <w:p w:rsidR="001673E8" w:rsidRPr="00810C35" w:rsidRDefault="001673E8" w:rsidP="001673E8">
      <w:pPr>
        <w:pStyle w:val="aa"/>
        <w:spacing w:before="0" w:beforeAutospacing="0" w:after="0" w:afterAutospacing="0"/>
        <w:ind w:firstLine="851"/>
        <w:jc w:val="both"/>
        <w:rPr>
          <w:sz w:val="10"/>
          <w:szCs w:val="10"/>
        </w:rPr>
      </w:pPr>
    </w:p>
    <w:p w:rsidR="006557D5" w:rsidRDefault="006557D5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2B3143" w:rsidRDefault="002B3143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2B3143" w:rsidRDefault="002B3143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2B3143" w:rsidRDefault="002B3143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2B3143" w:rsidRDefault="002B3143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2B3143" w:rsidRDefault="002B3143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2B3143" w:rsidRDefault="002B3143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2B3143" w:rsidRDefault="002B3143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2B3143" w:rsidRDefault="002B3143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2B3143" w:rsidRDefault="002B3143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2B3143" w:rsidRDefault="002B3143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2B3143" w:rsidRDefault="002B3143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2B3143" w:rsidRDefault="002B3143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2B3143" w:rsidRDefault="002B3143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2B3143" w:rsidRDefault="002B3143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2B3143" w:rsidRDefault="002B3143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2B3143" w:rsidRDefault="002B3143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2B3143" w:rsidRDefault="002B3143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2B3143" w:rsidRDefault="002B3143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2B3143" w:rsidRDefault="002B3143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2B3143" w:rsidRDefault="002B3143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2B3143" w:rsidRDefault="002B3143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2B3143" w:rsidRDefault="002B3143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A51A0" w:rsidRDefault="005A51A0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A51A0" w:rsidRDefault="005A51A0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A51A0" w:rsidRDefault="005A51A0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A51A0" w:rsidRDefault="005A51A0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A51A0" w:rsidRDefault="005A51A0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A51A0" w:rsidRDefault="005A51A0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A51A0" w:rsidRDefault="005A51A0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A51A0" w:rsidRDefault="005A51A0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A51A0" w:rsidRDefault="005A51A0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A51A0" w:rsidRDefault="005A51A0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A51A0" w:rsidRDefault="005A51A0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A51A0" w:rsidRDefault="005A51A0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A51A0" w:rsidRDefault="005A51A0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A51A0" w:rsidRDefault="005A51A0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A51A0" w:rsidRDefault="005A51A0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A51A0" w:rsidRDefault="005A51A0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A51A0" w:rsidRDefault="005A51A0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A51A0" w:rsidRDefault="005A51A0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A51A0" w:rsidRDefault="005A51A0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A51A0" w:rsidRDefault="005A51A0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A51A0" w:rsidRDefault="005A51A0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A51A0" w:rsidRDefault="005A51A0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A51A0" w:rsidRDefault="005A51A0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A51A0" w:rsidRDefault="005A51A0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A51A0" w:rsidRDefault="005A51A0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A51A0" w:rsidRDefault="005A51A0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A51A0" w:rsidRDefault="005A51A0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A51A0" w:rsidRDefault="005A51A0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A51A0" w:rsidRDefault="005A51A0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A51A0" w:rsidRDefault="005A51A0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A51A0" w:rsidRDefault="005A51A0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A51A0" w:rsidRDefault="005A51A0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A51A0" w:rsidRDefault="005A51A0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A51A0" w:rsidRDefault="005A51A0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A51A0" w:rsidRDefault="005A51A0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A51A0" w:rsidRDefault="005A51A0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A51A0" w:rsidRDefault="005A51A0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A51A0" w:rsidRDefault="005A51A0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A51A0" w:rsidRDefault="005A51A0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A51A0" w:rsidRDefault="005A51A0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A51A0" w:rsidRDefault="005A51A0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A51A0" w:rsidRDefault="005A51A0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A51A0" w:rsidRDefault="005A51A0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A51A0" w:rsidRDefault="005A51A0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A51A0" w:rsidRDefault="005A51A0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A51A0" w:rsidRDefault="005A51A0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A51A0" w:rsidRDefault="005A51A0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A51A0" w:rsidRDefault="005A51A0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A51A0" w:rsidRDefault="005A51A0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A51A0" w:rsidRDefault="005A51A0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A51A0" w:rsidRDefault="005A51A0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  <w:sectPr w:rsidR="00E62AC2" w:rsidSect="002B3143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</w:t>
      </w:r>
      <w:r w:rsidR="00BA624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E62AC2" w:rsidRPr="001541AC" w:rsidRDefault="00E62AC2" w:rsidP="00BA624E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r w:rsidRPr="001541AC">
        <w:rPr>
          <w:rFonts w:ascii="Times New Roman" w:hAnsi="Times New Roman" w:cs="Times New Roman"/>
          <w:sz w:val="20"/>
          <w:szCs w:val="20"/>
        </w:rPr>
        <w:t xml:space="preserve">Приложение № 2 </w:t>
      </w:r>
    </w:p>
    <w:p w:rsidR="00E62AC2" w:rsidRPr="001541AC" w:rsidRDefault="00E62AC2" w:rsidP="00E62AC2">
      <w:pPr>
        <w:pStyle w:val="20"/>
        <w:shd w:val="clear" w:color="auto" w:fill="auto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1541AC">
        <w:rPr>
          <w:rFonts w:ascii="Times New Roman" w:hAnsi="Times New Roman" w:cs="Times New Roman"/>
          <w:sz w:val="20"/>
          <w:szCs w:val="20"/>
        </w:rPr>
        <w:t>к Поло</w:t>
      </w:r>
      <w:r>
        <w:rPr>
          <w:rFonts w:ascii="Times New Roman" w:hAnsi="Times New Roman" w:cs="Times New Roman"/>
          <w:sz w:val="20"/>
          <w:szCs w:val="20"/>
        </w:rPr>
        <w:t>жению об организации работы с персональными данными</w:t>
      </w:r>
    </w:p>
    <w:p w:rsidR="00E62AC2" w:rsidRPr="00E62AC2" w:rsidRDefault="00E62AC2" w:rsidP="00E62AC2">
      <w:pPr>
        <w:pStyle w:val="20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AC4">
        <w:rPr>
          <w:rFonts w:ascii="Times New Roman" w:hAnsi="Times New Roman" w:cs="Times New Roman"/>
          <w:b/>
          <w:sz w:val="24"/>
          <w:szCs w:val="24"/>
        </w:rPr>
        <w:t xml:space="preserve">Обязательство </w:t>
      </w:r>
    </w:p>
    <w:p w:rsidR="00E62AC2" w:rsidRDefault="00E62AC2" w:rsidP="00E62AC2">
      <w:pPr>
        <w:pStyle w:val="20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AC4">
        <w:rPr>
          <w:rFonts w:ascii="Times New Roman" w:hAnsi="Times New Roman" w:cs="Times New Roman"/>
          <w:b/>
          <w:sz w:val="24"/>
          <w:szCs w:val="24"/>
        </w:rPr>
        <w:t>о неразгла</w:t>
      </w:r>
      <w:r>
        <w:rPr>
          <w:rFonts w:ascii="Times New Roman" w:hAnsi="Times New Roman" w:cs="Times New Roman"/>
          <w:b/>
          <w:sz w:val="24"/>
          <w:szCs w:val="24"/>
        </w:rPr>
        <w:t xml:space="preserve">шении персональных данных </w:t>
      </w:r>
    </w:p>
    <w:p w:rsidR="00E62AC2" w:rsidRPr="00E62AC2" w:rsidRDefault="00E62AC2" w:rsidP="00E62AC2">
      <w:pPr>
        <w:pStyle w:val="20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05"/>
        <w:gridCol w:w="264"/>
        <w:gridCol w:w="665"/>
        <w:gridCol w:w="247"/>
        <w:gridCol w:w="529"/>
        <w:gridCol w:w="684"/>
        <w:gridCol w:w="844"/>
        <w:gridCol w:w="460"/>
        <w:gridCol w:w="4365"/>
        <w:gridCol w:w="596"/>
      </w:tblGrid>
      <w:tr w:rsidR="00E62AC2" w:rsidRPr="00365711" w:rsidTr="00E62A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C2" w:rsidRPr="00365711" w:rsidRDefault="00E62AC2" w:rsidP="008A4EBC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C2" w:rsidRPr="00365711" w:rsidRDefault="00E62AC2" w:rsidP="008A4EBC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711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</w:p>
        </w:tc>
        <w:tc>
          <w:tcPr>
            <w:tcW w:w="8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C2" w:rsidRPr="00365711" w:rsidRDefault="00E62AC2" w:rsidP="008A4EBC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2AC2" w:rsidRPr="00365711" w:rsidTr="00E62AC2">
        <w:trPr>
          <w:trHeight w:hRule="exact" w:val="2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C2" w:rsidRPr="00365711" w:rsidRDefault="00E62AC2" w:rsidP="008A4EBC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C2" w:rsidRPr="00365711" w:rsidRDefault="00E62AC2" w:rsidP="008A4EBC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C2" w:rsidRPr="001541AC" w:rsidRDefault="00E62AC2" w:rsidP="008A4EBC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541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</w:t>
            </w:r>
            <w:r w:rsidRPr="001541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амилия,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</w:t>
            </w:r>
            <w:r w:rsidRPr="001541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мя,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1541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тчество)</w:t>
            </w:r>
          </w:p>
        </w:tc>
      </w:tr>
      <w:tr w:rsidR="00E62AC2" w:rsidRPr="00365711" w:rsidTr="00E62AC2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C2" w:rsidRPr="00365711" w:rsidRDefault="00E62AC2" w:rsidP="008A4EBC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711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C2" w:rsidRPr="00365711" w:rsidRDefault="00E62AC2" w:rsidP="008A4EBC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2AC2" w:rsidRPr="00365711" w:rsidRDefault="00E62AC2" w:rsidP="008A4EBC">
            <w:pPr>
              <w:pStyle w:val="20"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2AC2" w:rsidRPr="00365711" w:rsidRDefault="00E62AC2" w:rsidP="008A4EBC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2AC2" w:rsidRPr="00365711" w:rsidRDefault="00E62AC2" w:rsidP="008A4EBC">
            <w:pPr>
              <w:pStyle w:val="20"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5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2AC2" w:rsidRPr="00365711" w:rsidRDefault="00E62AC2" w:rsidP="008A4EBC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2AC2" w:rsidRPr="00365711" w:rsidTr="00E62AC2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C2" w:rsidRPr="00365711" w:rsidRDefault="00E62AC2" w:rsidP="008A4EBC">
            <w:pPr>
              <w:pStyle w:val="20"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C2" w:rsidRPr="001541AC" w:rsidRDefault="00E62AC2" w:rsidP="008A4EBC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541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серия</w:t>
            </w:r>
            <w:r w:rsidRPr="001541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2AC2" w:rsidRPr="00365711" w:rsidRDefault="00E62AC2" w:rsidP="008A4EBC">
            <w:pPr>
              <w:pStyle w:val="20"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2AC2" w:rsidRPr="001541AC" w:rsidRDefault="00E62AC2" w:rsidP="008A4EBC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541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номер</w:t>
            </w:r>
            <w:r w:rsidRPr="001541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2AC2" w:rsidRPr="00365711" w:rsidRDefault="00E62AC2" w:rsidP="008A4EBC">
            <w:pPr>
              <w:pStyle w:val="20"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2AC2" w:rsidRPr="001541AC" w:rsidRDefault="00E62AC2" w:rsidP="008A4EBC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541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наименование учреждение,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выдавшего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паспорт</w:t>
            </w:r>
            <w:r w:rsidRPr="001541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E62AC2" w:rsidRPr="00365711" w:rsidTr="00E62AC2">
        <w:tc>
          <w:tcPr>
            <w:tcW w:w="98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2AC2" w:rsidRPr="00365711" w:rsidRDefault="00E62AC2" w:rsidP="008A4EBC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C2" w:rsidRPr="00365711" w:rsidTr="00E62AC2">
        <w:trPr>
          <w:trHeight w:hRule="exact" w:val="113"/>
        </w:trPr>
        <w:tc>
          <w:tcPr>
            <w:tcW w:w="98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C2" w:rsidRPr="00365711" w:rsidRDefault="00E62AC2" w:rsidP="008A4EBC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C2" w:rsidRPr="00365711" w:rsidTr="00E62AC2"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C2" w:rsidRPr="00365711" w:rsidRDefault="00E62AC2" w:rsidP="008A4EBC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711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C2" w:rsidRPr="00365711" w:rsidRDefault="00E62AC2" w:rsidP="008A4EBC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C2" w:rsidRPr="00365711" w:rsidRDefault="00E62AC2" w:rsidP="008A4EBC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5711">
              <w:rPr>
                <w:rFonts w:ascii="Times New Roman" w:hAnsi="Times New Roman" w:cs="Times New Roman"/>
                <w:sz w:val="24"/>
                <w:szCs w:val="24"/>
              </w:rPr>
              <w:t>работающий 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C2" w:rsidRPr="00365711" w:rsidRDefault="00E62AC2" w:rsidP="008A4EBC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2AC2" w:rsidRPr="00365711" w:rsidTr="00E62AC2">
        <w:trPr>
          <w:trHeight w:hRule="exact" w:val="227"/>
        </w:trPr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C2" w:rsidRPr="00365711" w:rsidRDefault="00E62AC2" w:rsidP="008A4EBC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C2" w:rsidRPr="00365711" w:rsidRDefault="00E62AC2" w:rsidP="008A4EBC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C2" w:rsidRPr="00365711" w:rsidRDefault="00E62AC2" w:rsidP="008A4EBC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C2" w:rsidRPr="001541AC" w:rsidRDefault="00E62AC2" w:rsidP="008A4EBC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541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наименование структурного подразделения</w:t>
            </w:r>
            <w:r w:rsidRPr="001541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E62AC2" w:rsidRPr="00365711" w:rsidTr="00E62AC2">
        <w:tc>
          <w:tcPr>
            <w:tcW w:w="98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C2" w:rsidRPr="0063217A" w:rsidRDefault="00E62AC2" w:rsidP="00E62A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AC2" w:rsidRPr="00365711" w:rsidTr="00E62AC2">
        <w:trPr>
          <w:trHeight w:hRule="exact" w:val="113"/>
        </w:trPr>
        <w:tc>
          <w:tcPr>
            <w:tcW w:w="98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C2" w:rsidRPr="00365711" w:rsidRDefault="00E62AC2" w:rsidP="008A4EBC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C2" w:rsidRPr="00365711" w:rsidTr="00E62AC2"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C2" w:rsidRPr="00365711" w:rsidRDefault="00E62AC2" w:rsidP="00E62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5711">
              <w:rPr>
                <w:rFonts w:ascii="Times New Roman" w:eastAsia="Times New Roman" w:hAnsi="Times New Roman" w:cs="Times New Roman"/>
              </w:rPr>
              <w:t>в должности</w:t>
            </w:r>
          </w:p>
        </w:tc>
        <w:tc>
          <w:tcPr>
            <w:tcW w:w="7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C2" w:rsidRPr="0063217A" w:rsidRDefault="00E62AC2" w:rsidP="00E62A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C2" w:rsidRPr="00104262" w:rsidRDefault="00E62AC2" w:rsidP="00E62AC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04262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E62AC2" w:rsidRPr="00365711" w:rsidTr="00E62AC2">
        <w:trPr>
          <w:trHeight w:hRule="exact" w:val="227"/>
        </w:trPr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C2" w:rsidRPr="00365711" w:rsidRDefault="00E62AC2" w:rsidP="008A4E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C2" w:rsidRPr="001541AC" w:rsidRDefault="00E62AC2" w:rsidP="008A4EBC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541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наименование должности</w:t>
            </w:r>
            <w:r w:rsidRPr="001541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C2" w:rsidRPr="001541AC" w:rsidRDefault="00E62AC2" w:rsidP="008A4EBC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62AC2" w:rsidRPr="00365711" w:rsidTr="00E62AC2">
        <w:tc>
          <w:tcPr>
            <w:tcW w:w="98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:rsidR="00E62AC2" w:rsidRPr="00365711" w:rsidRDefault="00E62AC2" w:rsidP="008A4EBC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 о том, что </w:t>
            </w:r>
            <w:r w:rsidRPr="00417AC4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  <w:r w:rsidRPr="00417AC4">
              <w:rPr>
                <w:rFonts w:ascii="Times New Roman" w:hAnsi="Times New Roman" w:cs="Times New Roman"/>
                <w:sz w:val="24"/>
                <w:szCs w:val="24"/>
              </w:rPr>
              <w:t xml:space="preserve"> доступ к персональным данным сотрудников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ненужное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черкнуть):</w:t>
            </w:r>
          </w:p>
        </w:tc>
      </w:tr>
      <w:tr w:rsidR="00E62AC2" w:rsidRPr="00365711" w:rsidTr="00E62AC2">
        <w:trPr>
          <w:trHeight w:hRule="exact" w:val="113"/>
        </w:trPr>
        <w:tc>
          <w:tcPr>
            <w:tcW w:w="98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2AC2" w:rsidRPr="00365711" w:rsidRDefault="00E62AC2" w:rsidP="008A4EBC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AC2" w:rsidRPr="00E62AC2" w:rsidRDefault="00E62AC2" w:rsidP="00E62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AC2">
        <w:rPr>
          <w:rFonts w:ascii="Times New Roman" w:hAnsi="Times New Roman" w:cs="Times New Roman"/>
          <w:sz w:val="24"/>
          <w:szCs w:val="24"/>
        </w:rPr>
        <w:t>- анкетные и биографические данные;</w:t>
      </w:r>
    </w:p>
    <w:p w:rsidR="00E62AC2" w:rsidRPr="00E62AC2" w:rsidRDefault="00E62AC2" w:rsidP="00E62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AC2">
        <w:rPr>
          <w:rFonts w:ascii="Times New Roman" w:hAnsi="Times New Roman" w:cs="Times New Roman"/>
          <w:sz w:val="24"/>
          <w:szCs w:val="24"/>
        </w:rPr>
        <w:t>- образование;</w:t>
      </w:r>
    </w:p>
    <w:p w:rsidR="00E62AC2" w:rsidRPr="00E62AC2" w:rsidRDefault="00E62AC2" w:rsidP="00E62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AC2">
        <w:rPr>
          <w:rFonts w:ascii="Times New Roman" w:hAnsi="Times New Roman" w:cs="Times New Roman"/>
          <w:sz w:val="24"/>
          <w:szCs w:val="24"/>
        </w:rPr>
        <w:t>- сведения о трудовом и общем стаже;</w:t>
      </w:r>
    </w:p>
    <w:p w:rsidR="00E62AC2" w:rsidRPr="00E62AC2" w:rsidRDefault="00E62AC2" w:rsidP="00E62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AC2">
        <w:rPr>
          <w:rFonts w:ascii="Times New Roman" w:hAnsi="Times New Roman" w:cs="Times New Roman"/>
          <w:sz w:val="24"/>
          <w:szCs w:val="24"/>
        </w:rPr>
        <w:t>- сведения о составе семьи;</w:t>
      </w:r>
    </w:p>
    <w:p w:rsidR="00E62AC2" w:rsidRPr="00E62AC2" w:rsidRDefault="00E62AC2" w:rsidP="00E62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AC2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E62AC2" w:rsidRPr="00E62AC2" w:rsidRDefault="00E62AC2" w:rsidP="00E62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AC2">
        <w:rPr>
          <w:rFonts w:ascii="Times New Roman" w:hAnsi="Times New Roman" w:cs="Times New Roman"/>
          <w:sz w:val="24"/>
          <w:szCs w:val="24"/>
        </w:rPr>
        <w:t>- сведения о воинском учете;</w:t>
      </w:r>
    </w:p>
    <w:p w:rsidR="00E62AC2" w:rsidRPr="00E62AC2" w:rsidRDefault="00E62AC2" w:rsidP="00E62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AC2">
        <w:rPr>
          <w:rFonts w:ascii="Times New Roman" w:hAnsi="Times New Roman" w:cs="Times New Roman"/>
          <w:sz w:val="24"/>
          <w:szCs w:val="24"/>
        </w:rPr>
        <w:t>- сведения о заработной плате;</w:t>
      </w:r>
    </w:p>
    <w:p w:rsidR="00E62AC2" w:rsidRPr="00E62AC2" w:rsidRDefault="00E62AC2" w:rsidP="00E62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AC2">
        <w:rPr>
          <w:rFonts w:ascii="Times New Roman" w:hAnsi="Times New Roman" w:cs="Times New Roman"/>
          <w:sz w:val="24"/>
          <w:szCs w:val="24"/>
        </w:rPr>
        <w:t>- сведения о социальных льготах;</w:t>
      </w:r>
    </w:p>
    <w:p w:rsidR="00E62AC2" w:rsidRPr="00E62AC2" w:rsidRDefault="00E62AC2" w:rsidP="00E62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AC2">
        <w:rPr>
          <w:rFonts w:ascii="Times New Roman" w:hAnsi="Times New Roman" w:cs="Times New Roman"/>
          <w:sz w:val="24"/>
          <w:szCs w:val="24"/>
        </w:rPr>
        <w:t>- занимаемая должность;</w:t>
      </w:r>
    </w:p>
    <w:p w:rsidR="00E62AC2" w:rsidRPr="00E62AC2" w:rsidRDefault="00E62AC2" w:rsidP="00E62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AC2">
        <w:rPr>
          <w:rFonts w:ascii="Times New Roman" w:hAnsi="Times New Roman" w:cs="Times New Roman"/>
          <w:sz w:val="24"/>
          <w:szCs w:val="24"/>
        </w:rPr>
        <w:t>- адрес места жительства;</w:t>
      </w:r>
    </w:p>
    <w:p w:rsidR="00E62AC2" w:rsidRPr="00E62AC2" w:rsidRDefault="00E62AC2" w:rsidP="00E62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AC2">
        <w:rPr>
          <w:rFonts w:ascii="Times New Roman" w:hAnsi="Times New Roman" w:cs="Times New Roman"/>
          <w:sz w:val="24"/>
          <w:szCs w:val="24"/>
        </w:rPr>
        <w:t>- контактная информация (номера домашних, рабочих стационарных (проводных) т</w:t>
      </w:r>
      <w:r w:rsidRPr="00E62AC2">
        <w:rPr>
          <w:rFonts w:ascii="Times New Roman" w:hAnsi="Times New Roman" w:cs="Times New Roman"/>
          <w:sz w:val="24"/>
          <w:szCs w:val="24"/>
        </w:rPr>
        <w:t>е</w:t>
      </w:r>
      <w:r w:rsidRPr="00E62AC2">
        <w:rPr>
          <w:rFonts w:ascii="Times New Roman" w:hAnsi="Times New Roman" w:cs="Times New Roman"/>
          <w:sz w:val="24"/>
          <w:szCs w:val="24"/>
        </w:rPr>
        <w:t>лефонов, номера мобильных (беспроводных) телефонов, адреса электронной почты), другие средства коммуникации;</w:t>
      </w:r>
      <w:proofErr w:type="gramEnd"/>
    </w:p>
    <w:p w:rsidR="00E62AC2" w:rsidRPr="00E62AC2" w:rsidRDefault="00E62AC2" w:rsidP="00E62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AC2">
        <w:rPr>
          <w:rFonts w:ascii="Times New Roman" w:hAnsi="Times New Roman" w:cs="Times New Roman"/>
          <w:sz w:val="24"/>
          <w:szCs w:val="24"/>
        </w:rPr>
        <w:t>- место работы или учебы членов семьи и родственников;</w:t>
      </w:r>
    </w:p>
    <w:p w:rsidR="00E62AC2" w:rsidRPr="00E62AC2" w:rsidRDefault="00E62AC2" w:rsidP="00E62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AC2">
        <w:rPr>
          <w:rFonts w:ascii="Times New Roman" w:hAnsi="Times New Roman" w:cs="Times New Roman"/>
          <w:sz w:val="24"/>
          <w:szCs w:val="24"/>
        </w:rPr>
        <w:t>- изображение (фотография);</w:t>
      </w:r>
    </w:p>
    <w:p w:rsidR="00E62AC2" w:rsidRPr="00E62AC2" w:rsidRDefault="00E62AC2" w:rsidP="00E62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AC2">
        <w:rPr>
          <w:rFonts w:ascii="Times New Roman" w:hAnsi="Times New Roman" w:cs="Times New Roman"/>
          <w:sz w:val="24"/>
          <w:szCs w:val="24"/>
        </w:rPr>
        <w:t>- иная информация, позволяющая идентифицировать конкретного работника, и необх</w:t>
      </w:r>
      <w:r w:rsidRPr="00E62AC2">
        <w:rPr>
          <w:rFonts w:ascii="Times New Roman" w:hAnsi="Times New Roman" w:cs="Times New Roman"/>
          <w:sz w:val="24"/>
          <w:szCs w:val="24"/>
        </w:rPr>
        <w:t>о</w:t>
      </w:r>
      <w:r w:rsidRPr="00E62AC2">
        <w:rPr>
          <w:rFonts w:ascii="Times New Roman" w:hAnsi="Times New Roman" w:cs="Times New Roman"/>
          <w:sz w:val="24"/>
          <w:szCs w:val="24"/>
        </w:rPr>
        <w:t>димая работодателю в связи с трудовыми отношениями.</w:t>
      </w:r>
    </w:p>
    <w:p w:rsidR="00E62AC2" w:rsidRPr="00EA16D8" w:rsidRDefault="00E62AC2" w:rsidP="00E62AC2">
      <w:pPr>
        <w:pStyle w:val="20"/>
        <w:shd w:val="clear" w:color="auto" w:fill="auto"/>
        <w:tabs>
          <w:tab w:val="left" w:leader="underscore" w:pos="8802"/>
          <w:tab w:val="left" w:leader="underscore" w:pos="108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E62AC2" w:rsidRDefault="00E62AC2" w:rsidP="00E62AC2">
      <w:pPr>
        <w:pStyle w:val="20"/>
        <w:widowControl/>
        <w:shd w:val="clear" w:color="auto" w:fill="auto"/>
        <w:tabs>
          <w:tab w:val="left" w:leader="underscore" w:pos="8802"/>
          <w:tab w:val="left" w:leader="underscore" w:pos="108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17AC4">
        <w:rPr>
          <w:rFonts w:ascii="Times New Roman" w:hAnsi="Times New Roman" w:cs="Times New Roman"/>
          <w:sz w:val="24"/>
          <w:szCs w:val="24"/>
        </w:rPr>
        <w:t xml:space="preserve">олучая доступ к </w:t>
      </w:r>
      <w:r>
        <w:rPr>
          <w:rFonts w:ascii="Times New Roman" w:hAnsi="Times New Roman" w:cs="Times New Roman"/>
          <w:sz w:val="24"/>
          <w:szCs w:val="24"/>
        </w:rPr>
        <w:t>указанным персональным данным, я понимаю, что при исполне</w:t>
      </w:r>
      <w:r w:rsidRPr="00417AC4">
        <w:rPr>
          <w:rFonts w:ascii="Times New Roman" w:hAnsi="Times New Roman" w:cs="Times New Roman"/>
          <w:sz w:val="24"/>
          <w:szCs w:val="24"/>
        </w:rPr>
        <w:t xml:space="preserve">нии своих должностных обязанностей, буду заниматься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417AC4">
        <w:rPr>
          <w:rFonts w:ascii="Times New Roman" w:hAnsi="Times New Roman" w:cs="Times New Roman"/>
          <w:sz w:val="24"/>
          <w:szCs w:val="24"/>
        </w:rPr>
        <w:t>сбором, обработкой и хране</w:t>
      </w:r>
      <w:r>
        <w:rPr>
          <w:rFonts w:ascii="Times New Roman" w:hAnsi="Times New Roman" w:cs="Times New Roman"/>
          <w:sz w:val="24"/>
          <w:szCs w:val="24"/>
        </w:rPr>
        <w:t>нием</w:t>
      </w:r>
      <w:r w:rsidRPr="00417AC4">
        <w:rPr>
          <w:rFonts w:ascii="Times New Roman" w:hAnsi="Times New Roman" w:cs="Times New Roman"/>
          <w:sz w:val="24"/>
          <w:szCs w:val="24"/>
        </w:rPr>
        <w:t>.</w:t>
      </w:r>
    </w:p>
    <w:p w:rsidR="00E62AC2" w:rsidRPr="000B3882" w:rsidRDefault="00E62AC2" w:rsidP="00E62AC2">
      <w:pPr>
        <w:pStyle w:val="20"/>
        <w:widowControl/>
        <w:shd w:val="clear" w:color="auto" w:fill="auto"/>
        <w:tabs>
          <w:tab w:val="left" w:leader="underscore" w:pos="8802"/>
          <w:tab w:val="left" w:leader="underscore" w:pos="108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E62AC2" w:rsidRDefault="00E62AC2" w:rsidP="00E62AC2">
      <w:pPr>
        <w:pStyle w:val="20"/>
        <w:widowControl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C4">
        <w:rPr>
          <w:rFonts w:ascii="Times New Roman" w:hAnsi="Times New Roman" w:cs="Times New Roman"/>
          <w:sz w:val="24"/>
          <w:szCs w:val="24"/>
        </w:rPr>
        <w:t>Я понимаю, что разглашение такого рода информации может нанести как прямой, так и косвенный ущерб сотрудникам предприятия.</w:t>
      </w:r>
    </w:p>
    <w:p w:rsidR="00E62AC2" w:rsidRPr="000B3882" w:rsidRDefault="00E62AC2" w:rsidP="00E62AC2">
      <w:pPr>
        <w:pStyle w:val="20"/>
        <w:widowControl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E62AC2" w:rsidRDefault="00E62AC2" w:rsidP="00E62AC2">
      <w:pPr>
        <w:pStyle w:val="20"/>
        <w:widowControl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C4">
        <w:rPr>
          <w:rFonts w:ascii="Times New Roman" w:hAnsi="Times New Roman" w:cs="Times New Roman"/>
          <w:sz w:val="24"/>
          <w:szCs w:val="24"/>
        </w:rPr>
        <w:t>В связи с этим, даю обязательство, при работе с персон</w:t>
      </w:r>
      <w:r>
        <w:rPr>
          <w:rFonts w:ascii="Times New Roman" w:hAnsi="Times New Roman" w:cs="Times New Roman"/>
          <w:sz w:val="24"/>
          <w:szCs w:val="24"/>
        </w:rPr>
        <w:t>альными данными со</w:t>
      </w:r>
      <w:r w:rsidRPr="00417AC4">
        <w:rPr>
          <w:rFonts w:ascii="Times New Roman" w:hAnsi="Times New Roman" w:cs="Times New Roman"/>
          <w:sz w:val="24"/>
          <w:szCs w:val="24"/>
        </w:rPr>
        <w:t xml:space="preserve">блюдать требования </w:t>
      </w:r>
      <w:r>
        <w:rPr>
          <w:rFonts w:ascii="Times New Roman" w:hAnsi="Times New Roman" w:cs="Times New Roman"/>
          <w:sz w:val="24"/>
          <w:szCs w:val="24"/>
        </w:rPr>
        <w:t>действующего законодательства Российской Федерации и локальных нормати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ных актов ФГУП «СПО «Аналитприбор»</w:t>
      </w:r>
      <w:r w:rsidRPr="00417AC4">
        <w:rPr>
          <w:rFonts w:ascii="Times New Roman" w:hAnsi="Times New Roman" w:cs="Times New Roman"/>
          <w:sz w:val="24"/>
          <w:szCs w:val="24"/>
        </w:rPr>
        <w:t>. Я подтверждаю, что без письменного согласия субъекта персональных данных, не имею права разглашать</w:t>
      </w:r>
      <w:r>
        <w:rPr>
          <w:rFonts w:ascii="Times New Roman" w:hAnsi="Times New Roman" w:cs="Times New Roman"/>
          <w:sz w:val="24"/>
          <w:szCs w:val="24"/>
        </w:rPr>
        <w:t xml:space="preserve"> персональные данные</w:t>
      </w:r>
      <w:r w:rsidRPr="00417AC4">
        <w:rPr>
          <w:rFonts w:ascii="Times New Roman" w:hAnsi="Times New Roman" w:cs="Times New Roman"/>
          <w:sz w:val="24"/>
          <w:szCs w:val="24"/>
        </w:rPr>
        <w:t xml:space="preserve"> и перед</w:t>
      </w:r>
      <w:r w:rsidRPr="00417AC4">
        <w:rPr>
          <w:rFonts w:ascii="Times New Roman" w:hAnsi="Times New Roman" w:cs="Times New Roman"/>
          <w:sz w:val="24"/>
          <w:szCs w:val="24"/>
        </w:rPr>
        <w:t>а</w:t>
      </w:r>
      <w:r w:rsidRPr="00417AC4">
        <w:rPr>
          <w:rFonts w:ascii="Times New Roman" w:hAnsi="Times New Roman" w:cs="Times New Roman"/>
          <w:sz w:val="24"/>
          <w:szCs w:val="24"/>
        </w:rPr>
        <w:t xml:space="preserve">вать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417AC4">
        <w:rPr>
          <w:rFonts w:ascii="Times New Roman" w:hAnsi="Times New Roman" w:cs="Times New Roman"/>
          <w:sz w:val="24"/>
          <w:szCs w:val="24"/>
        </w:rPr>
        <w:t>третьим ли</w:t>
      </w:r>
      <w:r>
        <w:rPr>
          <w:rFonts w:ascii="Times New Roman" w:hAnsi="Times New Roman" w:cs="Times New Roman"/>
          <w:sz w:val="24"/>
          <w:szCs w:val="24"/>
        </w:rPr>
        <w:t>цам.</w:t>
      </w:r>
    </w:p>
    <w:p w:rsidR="00E62AC2" w:rsidRPr="000B3882" w:rsidRDefault="00E62AC2" w:rsidP="00E62AC2">
      <w:pPr>
        <w:pStyle w:val="20"/>
        <w:widowControl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E62AC2" w:rsidRPr="00E62AC2" w:rsidRDefault="00E62AC2" w:rsidP="00E62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AC2">
        <w:rPr>
          <w:rFonts w:ascii="Times New Roman" w:eastAsia="Times New Roman" w:hAnsi="Times New Roman" w:cs="Times New Roman"/>
          <w:sz w:val="24"/>
          <w:szCs w:val="24"/>
        </w:rPr>
        <w:t>Я предупрежден (а) о том, что в случае разглашения мной сведений, касающихся пе</w:t>
      </w:r>
      <w:r w:rsidRPr="00E62AC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62AC2">
        <w:rPr>
          <w:rFonts w:ascii="Times New Roman" w:eastAsia="Times New Roman" w:hAnsi="Times New Roman" w:cs="Times New Roman"/>
          <w:sz w:val="24"/>
          <w:szCs w:val="24"/>
        </w:rPr>
        <w:t xml:space="preserve">сональных данных сотрудника или их утраты я несу ответственность в соответствии со ст. 90 Трудового Кодекса РФ, ст. 24. Федерального Закона РФ </w:t>
      </w:r>
      <w:r w:rsidRPr="00E62AC2">
        <w:rPr>
          <w:rFonts w:ascii="Times New Roman" w:hAnsi="Times New Roman" w:cs="Times New Roman"/>
          <w:sz w:val="24"/>
          <w:szCs w:val="24"/>
        </w:rPr>
        <w:t>"</w:t>
      </w:r>
      <w:r w:rsidRPr="00E62AC2">
        <w:rPr>
          <w:rFonts w:ascii="Times New Roman" w:eastAsia="Times New Roman" w:hAnsi="Times New Roman" w:cs="Times New Roman"/>
          <w:sz w:val="24"/>
          <w:szCs w:val="24"/>
        </w:rPr>
        <w:t>О персональных данных</w:t>
      </w:r>
      <w:r w:rsidRPr="00E62AC2">
        <w:rPr>
          <w:rFonts w:ascii="Times New Roman" w:hAnsi="Times New Roman" w:cs="Times New Roman"/>
          <w:sz w:val="24"/>
          <w:szCs w:val="24"/>
        </w:rPr>
        <w:t>".</w:t>
      </w:r>
    </w:p>
    <w:p w:rsidR="00E62AC2" w:rsidRPr="000B3882" w:rsidRDefault="00E62AC2" w:rsidP="00E62A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E62AC2" w:rsidRPr="00E62AC2" w:rsidRDefault="00E62AC2" w:rsidP="00E62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AC2">
        <w:rPr>
          <w:rFonts w:ascii="Times New Roman" w:hAnsi="Times New Roman" w:cs="Times New Roman"/>
          <w:sz w:val="24"/>
          <w:szCs w:val="24"/>
        </w:rPr>
        <w:t xml:space="preserve">Со статьями 23 и 24 Конституции РФ, </w:t>
      </w:r>
      <w:r w:rsidRPr="00E62AC2">
        <w:rPr>
          <w:rFonts w:ascii="Times New Roman" w:hAnsi="Times New Roman"/>
          <w:sz w:val="24"/>
          <w:szCs w:val="24"/>
        </w:rPr>
        <w:t xml:space="preserve">главой 14 </w:t>
      </w:r>
      <w:r w:rsidRPr="00E62AC2">
        <w:rPr>
          <w:rFonts w:ascii="Times New Roman" w:hAnsi="Times New Roman" w:cs="Times New Roman"/>
          <w:sz w:val="24"/>
          <w:szCs w:val="24"/>
        </w:rPr>
        <w:t>Трудового кодекса РФ, Федеральным законом от 27.07.2006 N 152-ФЗ "О персональных данных", "Положением об организации работы с персональными данными", «Положением об обработке персональных данных в и</w:t>
      </w:r>
      <w:r w:rsidRPr="00E62AC2">
        <w:rPr>
          <w:rFonts w:ascii="Times New Roman" w:hAnsi="Times New Roman" w:cs="Times New Roman"/>
          <w:sz w:val="24"/>
          <w:szCs w:val="24"/>
        </w:rPr>
        <w:t>н</w:t>
      </w:r>
      <w:r w:rsidRPr="00E62AC2">
        <w:rPr>
          <w:rFonts w:ascii="Times New Roman" w:hAnsi="Times New Roman" w:cs="Times New Roman"/>
          <w:sz w:val="24"/>
          <w:szCs w:val="24"/>
        </w:rPr>
        <w:t xml:space="preserve">формационной системе ФГУП «СПО «Аналитприбор» </w:t>
      </w:r>
      <w:proofErr w:type="gramStart"/>
      <w:r w:rsidRPr="00E62AC2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E62AC2">
        <w:rPr>
          <w:rFonts w:ascii="Times New Roman" w:eastAsia="Times New Roman" w:hAnsi="Times New Roman" w:cs="Times New Roman"/>
          <w:sz w:val="24"/>
          <w:szCs w:val="24"/>
        </w:rPr>
        <w:t xml:space="preserve"> (а).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"/>
        <w:gridCol w:w="605"/>
        <w:gridCol w:w="276"/>
        <w:gridCol w:w="288"/>
        <w:gridCol w:w="1386"/>
        <w:gridCol w:w="191"/>
        <w:gridCol w:w="428"/>
        <w:gridCol w:w="402"/>
        <w:gridCol w:w="396"/>
        <w:gridCol w:w="1386"/>
        <w:gridCol w:w="2892"/>
        <w:gridCol w:w="65"/>
        <w:gridCol w:w="1228"/>
      </w:tblGrid>
      <w:tr w:rsidR="00E62AC2" w:rsidRPr="00877A73" w:rsidTr="008A4EBC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2AC2" w:rsidRPr="00877A73" w:rsidRDefault="00E62AC2" w:rsidP="008A4E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7A73">
              <w:rPr>
                <w:rFonts w:ascii="Times New Roman" w:eastAsia="Times New Roman" w:hAnsi="Times New Roman" w:cs="Times New Roman"/>
              </w:rPr>
              <w:lastRenderedPageBreak/>
              <w:t>«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2AC2" w:rsidRPr="00877A73" w:rsidRDefault="00E62AC2" w:rsidP="008A4E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2AC2" w:rsidRPr="00877A73" w:rsidRDefault="00E62AC2" w:rsidP="008A4E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7A7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2AC2" w:rsidRPr="00877A73" w:rsidRDefault="00E62AC2" w:rsidP="008A4EBC">
            <w:pPr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2AC2" w:rsidRPr="00877A73" w:rsidRDefault="00E62AC2" w:rsidP="008A4E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2AC2" w:rsidRPr="00877A73" w:rsidRDefault="00E62AC2" w:rsidP="008A4E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7A73">
              <w:rPr>
                <w:rFonts w:ascii="Times New Roman" w:eastAsia="Times New Roman" w:hAnsi="Times New Roman" w:cs="Times New Roman"/>
              </w:rPr>
              <w:t xml:space="preserve">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2AC2" w:rsidRPr="00877A73" w:rsidRDefault="00E62AC2" w:rsidP="008A4E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AC2" w:rsidRPr="00877A73" w:rsidRDefault="00E62AC2" w:rsidP="008A4EB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877A73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877A7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AC2" w:rsidRPr="00877A73" w:rsidRDefault="00E62AC2" w:rsidP="008A4E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2AC2" w:rsidRPr="00877A73" w:rsidRDefault="00E62AC2" w:rsidP="008A4E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AC2" w:rsidRPr="00877A73" w:rsidRDefault="00E62AC2" w:rsidP="008A4E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62AC2" w:rsidRPr="00877A73" w:rsidTr="008A4EBC">
        <w:tc>
          <w:tcPr>
            <w:tcW w:w="1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AC2" w:rsidRPr="00877A73" w:rsidRDefault="00E62AC2" w:rsidP="008A4E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AC2" w:rsidRPr="00877A73" w:rsidRDefault="00E62AC2" w:rsidP="008A4E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AC2" w:rsidRPr="00877A73" w:rsidRDefault="00E62AC2" w:rsidP="008A4E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AC2" w:rsidRPr="00877A73" w:rsidRDefault="00E62AC2" w:rsidP="008A4E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AC2" w:rsidRPr="00877A73" w:rsidRDefault="00E62AC2" w:rsidP="008A4EBC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77A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Pr="00877A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поднись</w:t>
            </w:r>
            <w:proofErr w:type="spellEnd"/>
            <w:r w:rsidRPr="00877A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AC2" w:rsidRPr="00877A73" w:rsidRDefault="00E62AC2" w:rsidP="008A4E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62AC2" w:rsidRPr="00877A73" w:rsidTr="008A4EBC">
        <w:trPr>
          <w:trHeight w:hRule="exact" w:val="113"/>
        </w:trPr>
        <w:tc>
          <w:tcPr>
            <w:tcW w:w="102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AC2" w:rsidRPr="00877A73" w:rsidRDefault="00E62AC2" w:rsidP="008A4E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62AC2" w:rsidRPr="00877A73" w:rsidTr="008A4EBC">
        <w:tc>
          <w:tcPr>
            <w:tcW w:w="102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2AC2" w:rsidRPr="00877A73" w:rsidRDefault="00E62AC2" w:rsidP="008A4E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62AC2" w:rsidRPr="00877A73" w:rsidTr="008A4EBC">
        <w:tc>
          <w:tcPr>
            <w:tcW w:w="1025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2AC2" w:rsidRPr="00877A73" w:rsidRDefault="00E62AC2" w:rsidP="008A4EBC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77A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отчество)</w:t>
            </w:r>
          </w:p>
        </w:tc>
      </w:tr>
    </w:tbl>
    <w:p w:rsidR="005A51A0" w:rsidRPr="00B44A19" w:rsidRDefault="005A51A0" w:rsidP="00B44A1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5A51A0" w:rsidRPr="00B44A19" w:rsidSect="00E62AC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CC5" w:rsidRDefault="002B3CC5" w:rsidP="00F607A4">
      <w:pPr>
        <w:spacing w:after="0" w:line="240" w:lineRule="auto"/>
      </w:pPr>
      <w:r>
        <w:separator/>
      </w:r>
    </w:p>
  </w:endnote>
  <w:endnote w:type="continuationSeparator" w:id="0">
    <w:p w:rsidR="002B3CC5" w:rsidRDefault="002B3CC5" w:rsidP="00F6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CC5" w:rsidRDefault="002B3CC5" w:rsidP="00F607A4">
      <w:pPr>
        <w:spacing w:after="0" w:line="240" w:lineRule="auto"/>
      </w:pPr>
      <w:r>
        <w:separator/>
      </w:r>
    </w:p>
  </w:footnote>
  <w:footnote w:type="continuationSeparator" w:id="0">
    <w:p w:rsidR="002B3CC5" w:rsidRDefault="002B3CC5" w:rsidP="00F6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479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i/>
        <w:sz w:val="24"/>
        <w:szCs w:val="24"/>
      </w:rPr>
    </w:sdtEndPr>
    <w:sdtContent>
      <w:p w:rsidR="00FA4228" w:rsidRPr="00F607A4" w:rsidRDefault="00FA4228">
        <w:pPr>
          <w:pStyle w:val="a4"/>
          <w:jc w:val="center"/>
          <w:rPr>
            <w:rFonts w:ascii="Times New Roman" w:hAnsi="Times New Roman" w:cs="Times New Roman"/>
            <w:i/>
            <w:sz w:val="24"/>
            <w:szCs w:val="24"/>
          </w:rPr>
        </w:pPr>
        <w:r w:rsidRPr="00F607A4">
          <w:rPr>
            <w:rFonts w:ascii="Times New Roman" w:hAnsi="Times New Roman" w:cs="Times New Roman"/>
            <w:i/>
            <w:sz w:val="24"/>
            <w:szCs w:val="24"/>
          </w:rPr>
          <w:fldChar w:fldCharType="begin"/>
        </w:r>
        <w:r w:rsidRPr="00F607A4">
          <w:rPr>
            <w:rFonts w:ascii="Times New Roman" w:hAnsi="Times New Roman" w:cs="Times New Roman"/>
            <w:i/>
            <w:sz w:val="24"/>
            <w:szCs w:val="24"/>
          </w:rPr>
          <w:instrText>PAGE   \* MERGEFORMAT</w:instrText>
        </w:r>
        <w:r w:rsidRPr="00F607A4">
          <w:rPr>
            <w:rFonts w:ascii="Times New Roman" w:hAnsi="Times New Roman" w:cs="Times New Roman"/>
            <w:i/>
            <w:sz w:val="24"/>
            <w:szCs w:val="24"/>
          </w:rPr>
          <w:fldChar w:fldCharType="separate"/>
        </w:r>
        <w:r w:rsidR="0047697F">
          <w:rPr>
            <w:rFonts w:ascii="Times New Roman" w:hAnsi="Times New Roman" w:cs="Times New Roman"/>
            <w:i/>
            <w:noProof/>
            <w:sz w:val="24"/>
            <w:szCs w:val="24"/>
          </w:rPr>
          <w:t>15</w:t>
        </w:r>
        <w:r w:rsidRPr="00F607A4">
          <w:rPr>
            <w:rFonts w:ascii="Times New Roman" w:hAnsi="Times New Roman" w:cs="Times New Roman"/>
            <w:i/>
            <w:sz w:val="24"/>
            <w:szCs w:val="24"/>
          </w:rPr>
          <w:fldChar w:fldCharType="end"/>
        </w:r>
      </w:p>
    </w:sdtContent>
  </w:sdt>
  <w:p w:rsidR="00FA4228" w:rsidRPr="00F607A4" w:rsidRDefault="00FA4228">
    <w:pPr>
      <w:pStyle w:val="a4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5FC"/>
    <w:multiLevelType w:val="hybridMultilevel"/>
    <w:tmpl w:val="65CCC8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2970539"/>
    <w:multiLevelType w:val="multilevel"/>
    <w:tmpl w:val="F67A6ADC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1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2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43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94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45" w:hanging="129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">
    <w:nsid w:val="344441C3"/>
    <w:multiLevelType w:val="hybridMultilevel"/>
    <w:tmpl w:val="2DEE64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114BE"/>
    <w:multiLevelType w:val="hybridMultilevel"/>
    <w:tmpl w:val="209684E4"/>
    <w:lvl w:ilvl="0" w:tplc="C62E76C6">
      <w:numFmt w:val="bullet"/>
      <w:lvlText w:val="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6DE7113D"/>
    <w:multiLevelType w:val="hybridMultilevel"/>
    <w:tmpl w:val="FEE084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D5"/>
    <w:rsid w:val="000A224C"/>
    <w:rsid w:val="001054F9"/>
    <w:rsid w:val="00112318"/>
    <w:rsid w:val="001243A3"/>
    <w:rsid w:val="001673E8"/>
    <w:rsid w:val="001A75EF"/>
    <w:rsid w:val="001B2EA8"/>
    <w:rsid w:val="002126EB"/>
    <w:rsid w:val="0024611D"/>
    <w:rsid w:val="0026608F"/>
    <w:rsid w:val="002A680E"/>
    <w:rsid w:val="002B3143"/>
    <w:rsid w:val="002B3CC5"/>
    <w:rsid w:val="002E1474"/>
    <w:rsid w:val="002E58A1"/>
    <w:rsid w:val="003339BD"/>
    <w:rsid w:val="0036240D"/>
    <w:rsid w:val="003A6E60"/>
    <w:rsid w:val="003B3180"/>
    <w:rsid w:val="004355F6"/>
    <w:rsid w:val="00470B14"/>
    <w:rsid w:val="0047697F"/>
    <w:rsid w:val="00482B32"/>
    <w:rsid w:val="005117F2"/>
    <w:rsid w:val="005A51A0"/>
    <w:rsid w:val="005A6CF8"/>
    <w:rsid w:val="005C5D51"/>
    <w:rsid w:val="006226E0"/>
    <w:rsid w:val="006557D5"/>
    <w:rsid w:val="00655CA4"/>
    <w:rsid w:val="006A2242"/>
    <w:rsid w:val="0077416D"/>
    <w:rsid w:val="00880C28"/>
    <w:rsid w:val="0088413E"/>
    <w:rsid w:val="008F44EA"/>
    <w:rsid w:val="00972B6E"/>
    <w:rsid w:val="00A82842"/>
    <w:rsid w:val="00AC2801"/>
    <w:rsid w:val="00B0749C"/>
    <w:rsid w:val="00B13ED2"/>
    <w:rsid w:val="00B44A19"/>
    <w:rsid w:val="00B8693E"/>
    <w:rsid w:val="00BA624E"/>
    <w:rsid w:val="00BB5EDE"/>
    <w:rsid w:val="00BD7366"/>
    <w:rsid w:val="00C058D7"/>
    <w:rsid w:val="00C23CE0"/>
    <w:rsid w:val="00CE5999"/>
    <w:rsid w:val="00D108E8"/>
    <w:rsid w:val="00D159EC"/>
    <w:rsid w:val="00E62AC2"/>
    <w:rsid w:val="00EA318D"/>
    <w:rsid w:val="00EA4326"/>
    <w:rsid w:val="00EE00FA"/>
    <w:rsid w:val="00F50026"/>
    <w:rsid w:val="00F607A4"/>
    <w:rsid w:val="00FA4228"/>
    <w:rsid w:val="00FE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0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07A4"/>
  </w:style>
  <w:style w:type="paragraph" w:styleId="a6">
    <w:name w:val="footer"/>
    <w:basedOn w:val="a"/>
    <w:link w:val="a7"/>
    <w:uiPriority w:val="99"/>
    <w:unhideWhenUsed/>
    <w:rsid w:val="00F60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07A4"/>
  </w:style>
  <w:style w:type="paragraph" w:styleId="a8">
    <w:name w:val="Balloon Text"/>
    <w:basedOn w:val="a"/>
    <w:link w:val="a9"/>
    <w:uiPriority w:val="99"/>
    <w:semiHidden/>
    <w:unhideWhenUsed/>
    <w:rsid w:val="00BB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5ED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3B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E62AC2"/>
    <w:rPr>
      <w:rFonts w:ascii="Calibri" w:eastAsia="Calibri" w:hAnsi="Calibri" w:cs="Calibri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2AC2"/>
    <w:pPr>
      <w:widowControl w:val="0"/>
      <w:shd w:val="clear" w:color="auto" w:fill="FFFFFF"/>
      <w:spacing w:after="300" w:line="302" w:lineRule="exact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0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07A4"/>
  </w:style>
  <w:style w:type="paragraph" w:styleId="a6">
    <w:name w:val="footer"/>
    <w:basedOn w:val="a"/>
    <w:link w:val="a7"/>
    <w:uiPriority w:val="99"/>
    <w:unhideWhenUsed/>
    <w:rsid w:val="00F60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07A4"/>
  </w:style>
  <w:style w:type="paragraph" w:styleId="a8">
    <w:name w:val="Balloon Text"/>
    <w:basedOn w:val="a"/>
    <w:link w:val="a9"/>
    <w:uiPriority w:val="99"/>
    <w:semiHidden/>
    <w:unhideWhenUsed/>
    <w:rsid w:val="00BB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5ED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3B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E62AC2"/>
    <w:rPr>
      <w:rFonts w:ascii="Calibri" w:eastAsia="Calibri" w:hAnsi="Calibri" w:cs="Calibri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2AC2"/>
    <w:pPr>
      <w:widowControl w:val="0"/>
      <w:shd w:val="clear" w:color="auto" w:fill="FFFFFF"/>
      <w:spacing w:after="300" w:line="302" w:lineRule="exac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0A6A2-A3B5-4589-A7DE-BBF22E6D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15</Pages>
  <Words>4073</Words>
  <Characters>23217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URIST-BOSS</dc:creator>
  <cp:lastModifiedBy>KADRY-BOSS</cp:lastModifiedBy>
  <cp:revision>22</cp:revision>
  <cp:lastPrinted>2016-08-29T07:43:00Z</cp:lastPrinted>
  <dcterms:created xsi:type="dcterms:W3CDTF">2016-08-25T07:21:00Z</dcterms:created>
  <dcterms:modified xsi:type="dcterms:W3CDTF">2016-08-30T08:37:00Z</dcterms:modified>
</cp:coreProperties>
</file>